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307EC9" w:rsidRDefault="00AA65F9">
            <w:pPr>
              <w:pStyle w:val="Heading2"/>
              <w:rPr>
                <w:rStyle w:val="Heading2Char"/>
                <w:b/>
                <w:bCs/>
              </w:rPr>
            </w:pPr>
            <w:r>
              <w:t>Reading books in Libby</w:t>
            </w:r>
          </w:p>
          <w:p w:rsidR="00307EC9" w:rsidRPr="0076553B" w:rsidRDefault="00AA65F9" w:rsidP="00365EBB">
            <w:pPr>
              <w:rPr>
                <w:color w:val="262626" w:themeColor="text1" w:themeTint="D9"/>
              </w:rPr>
            </w:pPr>
            <w:r w:rsidRPr="0076553B">
              <w:rPr>
                <w:noProof/>
                <w:color w:val="262626" w:themeColor="text1" w:themeTint="D9"/>
                <w:lang w:eastAsia="en-US"/>
              </w:rPr>
              <w:drawing>
                <wp:anchor distT="0" distB="0" distL="114300" distR="114300" simplePos="0" relativeHeight="251662336" behindDoc="0" locked="0" layoutInCell="1" allowOverlap="1" wp14:anchorId="01DF4E61" wp14:editId="6ECE9C9A">
                  <wp:simplePos x="0" y="0"/>
                  <wp:positionH relativeFrom="column">
                    <wp:posOffset>1337945</wp:posOffset>
                  </wp:positionH>
                  <wp:positionV relativeFrom="paragraph">
                    <wp:posOffset>242570</wp:posOffset>
                  </wp:positionV>
                  <wp:extent cx="1171575" cy="207958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470.jpg.png"/>
                          <pic:cNvPicPr/>
                        </pic:nvPicPr>
                        <pic:blipFill>
                          <a:blip r:embed="rId10">
                            <a:extLst>
                              <a:ext uri="{28A0092B-C50C-407E-A947-70E740481C1C}">
                                <a14:useLocalDpi xmlns:a14="http://schemas.microsoft.com/office/drawing/2010/main" val="0"/>
                              </a:ext>
                            </a:extLst>
                          </a:blip>
                          <a:stretch>
                            <a:fillRect/>
                          </a:stretch>
                        </pic:blipFill>
                        <pic:spPr>
                          <a:xfrm>
                            <a:off x="0" y="0"/>
                            <a:ext cx="1171575" cy="2079584"/>
                          </a:xfrm>
                          <a:prstGeom prst="rect">
                            <a:avLst/>
                          </a:prstGeom>
                        </pic:spPr>
                      </pic:pic>
                    </a:graphicData>
                  </a:graphic>
                </wp:anchor>
              </w:drawing>
            </w:r>
            <w:r w:rsidRPr="0076553B">
              <w:rPr>
                <w:color w:val="262626" w:themeColor="text1" w:themeTint="D9"/>
              </w:rPr>
              <w:t>To read a book in Libby, merely click on the “resume” or “open books” options by the item while in your shelf. This will open the book or audiobook.</w:t>
            </w:r>
          </w:p>
          <w:p w:rsidR="00307EC9" w:rsidRPr="0076553B" w:rsidRDefault="00AA65F9" w:rsidP="00F65FF0">
            <w:pPr>
              <w:pStyle w:val="ListBullet"/>
              <w:rPr>
                <w:color w:val="262626" w:themeColor="text1" w:themeTint="D9"/>
              </w:rPr>
            </w:pPr>
            <w:r w:rsidRPr="0076553B">
              <w:rPr>
                <w:color w:val="262626" w:themeColor="text1" w:themeTint="D9"/>
              </w:rPr>
              <w:t>You can enlarge pictures by clicking on them.</w:t>
            </w:r>
          </w:p>
          <w:p w:rsidR="00AA65F9" w:rsidRPr="0076553B" w:rsidRDefault="00AA65F9" w:rsidP="00AA65F9">
            <w:pPr>
              <w:pStyle w:val="ListBullet"/>
              <w:rPr>
                <w:color w:val="262626" w:themeColor="text1" w:themeTint="D9"/>
              </w:rPr>
            </w:pPr>
            <w:r w:rsidRPr="0076553B">
              <w:rPr>
                <w:color w:val="262626" w:themeColor="text1" w:themeTint="D9"/>
              </w:rPr>
              <w:t>You can access the menu options (allowing you to move within the book, bookmark a page, or return to the shelf or library browsing, etc) by swiping up.</w:t>
            </w:r>
          </w:p>
          <w:p w:rsidR="00AA65F9" w:rsidRPr="0076553B" w:rsidRDefault="00AA65F9" w:rsidP="00AA65F9">
            <w:pPr>
              <w:pStyle w:val="ListBullet"/>
              <w:numPr>
                <w:ilvl w:val="0"/>
                <w:numId w:val="0"/>
              </w:numPr>
              <w:rPr>
                <w:color w:val="262626" w:themeColor="text1" w:themeTint="D9"/>
              </w:rPr>
            </w:pPr>
            <w:r w:rsidRPr="0076553B">
              <w:rPr>
                <w:color w:val="262626" w:themeColor="text1" w:themeTint="D9"/>
              </w:rPr>
              <w:t>You can access more option</w:t>
            </w:r>
            <w:r w:rsidR="003C7D01">
              <w:rPr>
                <w:color w:val="262626" w:themeColor="text1" w:themeTint="D9"/>
              </w:rPr>
              <w:t>s</w:t>
            </w:r>
            <w:r w:rsidRPr="0076553B">
              <w:rPr>
                <w:color w:val="262626" w:themeColor="text1" w:themeTint="D9"/>
              </w:rPr>
              <w:t xml:space="preserve"> about an item by clicking on the image of it</w:t>
            </w:r>
            <w:r w:rsidR="003C7D01">
              <w:rPr>
                <w:color w:val="262626" w:themeColor="text1" w:themeTint="D9"/>
              </w:rPr>
              <w:t>.</w:t>
            </w:r>
            <w:r w:rsidRPr="0076553B">
              <w:rPr>
                <w:color w:val="262626" w:themeColor="text1" w:themeTint="D9"/>
              </w:rPr>
              <w:t xml:space="preserve"> </w:t>
            </w:r>
          </w:p>
          <w:p w:rsidR="00AA65F9" w:rsidRPr="0076553B" w:rsidRDefault="00AA65F9" w:rsidP="004736BE">
            <w:pPr>
              <w:pStyle w:val="ListBullet"/>
              <w:numPr>
                <w:ilvl w:val="0"/>
                <w:numId w:val="16"/>
              </w:numPr>
              <w:rPr>
                <w:color w:val="262626" w:themeColor="text1" w:themeTint="D9"/>
              </w:rPr>
            </w:pPr>
            <w:r w:rsidRPr="0076553B">
              <w:rPr>
                <w:color w:val="262626" w:themeColor="text1" w:themeTint="D9"/>
              </w:rPr>
              <w:t>You can renew a loan, return a title early (they normally return automatically), or even tag an item. Tagging an item allows you to say you liked something, disliked something, or more. You can create your own tags as well.</w:t>
            </w:r>
          </w:p>
          <w:p w:rsidR="00AA65F9" w:rsidRDefault="003C7D01" w:rsidP="003C7D01">
            <w:pPr>
              <w:pStyle w:val="Heading2"/>
            </w:pPr>
            <w:r>
              <w:t>Items will be returned automatically.</w:t>
            </w:r>
            <w:r w:rsidR="0076553B">
              <w:br/>
            </w:r>
            <w:r>
              <w:t>Only items that can be downloaded are available on Libby – items that must be read online are not</w:t>
            </w:r>
            <w:r w:rsidR="003F5AAF">
              <w:t>.</w:t>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7920"/>
              </w:trPr>
              <w:tc>
                <w:tcPr>
                  <w:tcW w:w="5000" w:type="pct"/>
                </w:tcPr>
                <w:p w:rsidR="00307EC9" w:rsidRPr="00365EBB" w:rsidRDefault="00AA4DA0" w:rsidP="00365EBB">
                  <w:pPr>
                    <w:pStyle w:val="Heading1"/>
                  </w:pPr>
                  <w:r>
                    <w:t>Peru Public Library</w:t>
                  </w:r>
                </w:p>
                <w:p w:rsidR="00307EC9" w:rsidRDefault="00AA4DA0" w:rsidP="00365EBB">
                  <w:pPr>
                    <w:pStyle w:val="Heading2"/>
                  </w:pPr>
                  <w:r>
                    <w:t>We’re more than just books!</w:t>
                  </w:r>
                </w:p>
                <w:p w:rsidR="00AA4DA0" w:rsidRPr="007D002D" w:rsidRDefault="00AA4DA0">
                  <w:pPr>
                    <w:rPr>
                      <w:color w:val="262626" w:themeColor="text1" w:themeTint="D9"/>
                    </w:rPr>
                  </w:pPr>
                  <w:r w:rsidRPr="007D002D">
                    <w:rPr>
                      <w:color w:val="262626" w:themeColor="text1" w:themeTint="D9"/>
                    </w:rPr>
                    <w:t>We’</w:t>
                  </w:r>
                  <w:r w:rsidR="00B255F5" w:rsidRPr="007D002D">
                    <w:rPr>
                      <w:color w:val="262626" w:themeColor="text1" w:themeTint="D9"/>
                    </w:rPr>
                    <w:t>re a community resource and a place to gather.</w:t>
                  </w:r>
                </w:p>
                <w:p w:rsidR="00307EC9" w:rsidRPr="007D002D" w:rsidRDefault="00AA4DA0">
                  <w:pPr>
                    <w:rPr>
                      <w:color w:val="262626" w:themeColor="text1" w:themeTint="D9"/>
                    </w:rPr>
                  </w:pPr>
                  <w:r w:rsidRPr="007D002D">
                    <w:rPr>
                      <w:color w:val="262626" w:themeColor="text1" w:themeTint="D9"/>
                    </w:rPr>
                    <w:t>We do offer books, but we also have movies, audiobooks, genealogy books, internet access, meeting rooms,</w:t>
                  </w:r>
                  <w:r w:rsidR="004964B6" w:rsidRPr="007D002D">
                    <w:rPr>
                      <w:color w:val="262626" w:themeColor="text1" w:themeTint="D9"/>
                    </w:rPr>
                    <w:t xml:space="preserve"> </w:t>
                  </w:r>
                  <w:r w:rsidRPr="007D002D">
                    <w:rPr>
                      <w:color w:val="262626" w:themeColor="text1" w:themeTint="D9"/>
                    </w:rPr>
                    <w:t>a digital library that has e-books, e-audiobooks, e-magazines</w:t>
                  </w:r>
                  <w:r w:rsidR="004964B6" w:rsidRPr="007D002D">
                    <w:rPr>
                      <w:color w:val="262626" w:themeColor="text1" w:themeTint="D9"/>
                    </w:rPr>
                    <w:t>, movies, and more!</w:t>
                  </w:r>
                </w:p>
                <w:sdt>
                  <w:sdtPr>
                    <w:alias w:val="Enter Heading 2:"/>
                    <w:tag w:val="Enter Heading 2:"/>
                    <w:id w:val="-128940018"/>
                    <w:placeholder>
                      <w:docPart w:val="CFB72E9286634D9F9EAD4B8835010EB2"/>
                    </w:placeholder>
                    <w:temporary/>
                    <w:showingPlcHdr/>
                    <w15:appearance w15:val="hidden"/>
                  </w:sdtPr>
                  <w:sdtEndPr/>
                  <w:sdtContent>
                    <w:bookmarkStart w:id="0" w:name="_GoBack" w:displacedByCustomXml="prev"/>
                    <w:p w:rsidR="00307EC9" w:rsidRDefault="00307EC9" w:rsidP="00365EBB">
                      <w:pPr>
                        <w:pStyle w:val="Heading2"/>
                      </w:pPr>
                      <w:r>
                        <w:t>Contact Us</w:t>
                      </w:r>
                    </w:p>
                    <w:bookmarkEnd w:id="0" w:displacedByCustomXml="next"/>
                  </w:sdtContent>
                </w:sdt>
                <w:p w:rsidR="00307EC9" w:rsidRPr="007D002D" w:rsidRDefault="00307EC9" w:rsidP="00AA4DA0">
                  <w:pPr>
                    <w:rPr>
                      <w:color w:val="262626" w:themeColor="text1" w:themeTint="D9"/>
                    </w:rPr>
                  </w:pPr>
                  <w:r w:rsidRPr="007D002D">
                    <w:rPr>
                      <w:color w:val="262626" w:themeColor="text1" w:themeTint="D9"/>
                    </w:rPr>
                    <w:t xml:space="preserve">Phone: </w:t>
                  </w:r>
                  <w:r w:rsidR="007A454A">
                    <w:rPr>
                      <w:color w:val="262626" w:themeColor="text1" w:themeTint="D9"/>
                    </w:rPr>
                    <w:t>765-473-306</w:t>
                  </w:r>
                  <w:r w:rsidR="00AA4DA0" w:rsidRPr="007D002D">
                    <w:rPr>
                      <w:color w:val="262626" w:themeColor="text1" w:themeTint="D9"/>
                    </w:rPr>
                    <w:t>9</w:t>
                  </w:r>
                  <w:r w:rsidRPr="007D002D">
                    <w:rPr>
                      <w:color w:val="262626" w:themeColor="text1" w:themeTint="D9"/>
                    </w:rPr>
                    <w:br/>
                    <w:t xml:space="preserve">Email: </w:t>
                  </w:r>
                  <w:r w:rsidR="00AA4DA0" w:rsidRPr="007D002D">
                    <w:rPr>
                      <w:color w:val="262626" w:themeColor="text1" w:themeTint="D9"/>
                    </w:rPr>
                    <w:t>perupubliclibrary@yahoo.com</w:t>
                  </w:r>
                  <w:r w:rsidRPr="007D002D">
                    <w:rPr>
                      <w:color w:val="262626" w:themeColor="text1" w:themeTint="D9"/>
                    </w:rPr>
                    <w:br/>
                    <w:t xml:space="preserve">Web: </w:t>
                  </w:r>
                  <w:hyperlink r:id="rId11" w:history="1">
                    <w:r w:rsidR="009711B0" w:rsidRPr="007D002D">
                      <w:rPr>
                        <w:rStyle w:val="Hyperlink"/>
                        <w:color w:val="262626" w:themeColor="text1" w:themeTint="D9"/>
                      </w:rPr>
                      <w:t>www.peru.lib.in.us</w:t>
                    </w:r>
                  </w:hyperlink>
                </w:p>
                <w:p w:rsidR="009711B0" w:rsidRDefault="009711B0" w:rsidP="00AA4DA0"/>
              </w:tc>
            </w:tr>
            <w:tr w:rsidR="00307EC9">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07EC9" w:rsidTr="00F83409">
                    <w:tc>
                      <w:tcPr>
                        <w:tcW w:w="1220" w:type="dxa"/>
                        <w:vAlign w:val="center"/>
                      </w:tcPr>
                      <w:p w:rsidR="00307EC9" w:rsidRPr="001947E7" w:rsidRDefault="00307EC9" w:rsidP="001947E7">
                        <w:pPr>
                          <w:pStyle w:val="NoSpacing"/>
                        </w:pPr>
                        <w:r w:rsidRPr="001947E7">
                          <w:rPr>
                            <w:noProof/>
                            <w:lang w:eastAsia="en-US"/>
                          </w:rPr>
                          <w:drawing>
                            <wp:inline distT="0" distB="0" distL="0" distR="0" wp14:anchorId="1CABB3F7" wp14:editId="0223BEE2">
                              <wp:extent cx="743224" cy="7623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ms.png"/>
                                      <pic:cNvPicPr/>
                                    </pic:nvPicPr>
                                    <pic:blipFill>
                                      <a:blip r:embed="rId12">
                                        <a:extLst>
                                          <a:ext uri="{28A0092B-C50C-407E-A947-70E740481C1C}">
                                            <a14:useLocalDpi xmlns:a14="http://schemas.microsoft.com/office/drawing/2010/main" val="0"/>
                                          </a:ext>
                                        </a:extLst>
                                      </a:blip>
                                      <a:stretch>
                                        <a:fillRect/>
                                      </a:stretch>
                                    </pic:blipFill>
                                    <pic:spPr>
                                      <a:xfrm>
                                        <a:off x="0" y="0"/>
                                        <a:ext cx="754679" cy="774050"/>
                                      </a:xfrm>
                                      <a:prstGeom prst="rect">
                                        <a:avLst/>
                                      </a:prstGeom>
                                    </pic:spPr>
                                  </pic:pic>
                                </a:graphicData>
                              </a:graphic>
                            </wp:inline>
                          </w:drawing>
                        </w:r>
                      </w:p>
                    </w:tc>
                    <w:tc>
                      <w:tcPr>
                        <w:tcW w:w="2353" w:type="dxa"/>
                        <w:tcMar>
                          <w:left w:w="274" w:type="dxa"/>
                        </w:tcMar>
                      </w:tcPr>
                      <w:sdt>
                        <w:sdtPr>
                          <w:alias w:val="Enter Company Name:"/>
                          <w:tag w:val="Enter Company Name:"/>
                          <w:id w:val="-1839532679"/>
                          <w:placeholder>
                            <w:docPart w:val="1D337DB57D23480AA015013107E8A5EB"/>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307EC9" w:rsidRDefault="007D002D">
                            <w:pPr>
                              <w:pStyle w:val="Company"/>
                            </w:pPr>
                            <w:r>
                              <w:t xml:space="preserve">Peru Public Library </w:t>
                            </w:r>
                          </w:p>
                        </w:sdtContent>
                      </w:sdt>
                      <w:p w:rsidR="00307EC9" w:rsidRDefault="00AA4DA0" w:rsidP="00AA4DA0">
                        <w:pPr>
                          <w:pStyle w:val="ContactInfo"/>
                        </w:pPr>
                        <w:r>
                          <w:t>102 East Main Street,</w:t>
                        </w:r>
                      </w:p>
                      <w:p w:rsidR="00AA4DA0" w:rsidRDefault="00AA4DA0" w:rsidP="00AA4DA0">
                        <w:pPr>
                          <w:pStyle w:val="ContactInfo"/>
                        </w:pPr>
                        <w:r>
                          <w:t>Peru, IN 46970</w:t>
                        </w:r>
                      </w:p>
                    </w:tc>
                  </w:tr>
                </w:tbl>
                <w:p w:rsidR="00307EC9" w:rsidRDefault="00307EC9"/>
              </w:tc>
            </w:tr>
          </w:tbl>
          <w:p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Tr="00AA4DA0">
              <w:trPr>
                <w:trHeight w:hRule="exact" w:val="4590"/>
              </w:trPr>
              <w:tc>
                <w:tcPr>
                  <w:tcW w:w="5000" w:type="pct"/>
                </w:tcPr>
                <w:p w:rsidR="00307EC9" w:rsidRDefault="00307EC9">
                  <w:r>
                    <w:rPr>
                      <w:noProof/>
                      <w:lang w:eastAsia="en-US"/>
                    </w:rPr>
                    <w:drawing>
                      <wp:anchor distT="0" distB="0" distL="114300" distR="114300" simplePos="0" relativeHeight="251658240" behindDoc="0" locked="0" layoutInCell="1" allowOverlap="1" wp14:anchorId="305EA7C3" wp14:editId="3A56BE82">
                        <wp:simplePos x="0" y="0"/>
                        <wp:positionH relativeFrom="column">
                          <wp:posOffset>0</wp:posOffset>
                        </wp:positionH>
                        <wp:positionV relativeFrom="paragraph">
                          <wp:posOffset>918511</wp:posOffset>
                        </wp:positionV>
                        <wp:extent cx="2530242" cy="1894205"/>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dadsadsad.jpg"/>
                                <pic:cNvPicPr/>
                              </pic:nvPicPr>
                              <pic:blipFill>
                                <a:blip r:embed="rId13">
                                  <a:extLst>
                                    <a:ext uri="{28A0092B-C50C-407E-A947-70E740481C1C}">
                                      <a14:useLocalDpi xmlns:a14="http://schemas.microsoft.com/office/drawing/2010/main" val="0"/>
                                    </a:ext>
                                  </a:extLst>
                                </a:blip>
                                <a:stretch>
                                  <a:fillRect/>
                                </a:stretch>
                              </pic:blipFill>
                              <pic:spPr>
                                <a:xfrm>
                                  <a:off x="0" y="0"/>
                                  <a:ext cx="2530242" cy="1894205"/>
                                </a:xfrm>
                                <a:prstGeom prst="rect">
                                  <a:avLst/>
                                </a:prstGeom>
                              </pic:spPr>
                            </pic:pic>
                          </a:graphicData>
                        </a:graphic>
                        <wp14:sizeRelH relativeFrom="margin">
                          <wp14:pctWidth>0</wp14:pctWidth>
                        </wp14:sizeRelH>
                        <wp14:sizeRelV relativeFrom="margin">
                          <wp14:pctHeight>0</wp14:pctHeight>
                        </wp14:sizeRelV>
                      </wp:anchor>
                    </w:drawing>
                  </w:r>
                </w:p>
              </w:tc>
            </w:tr>
            <w:tr w:rsidR="00307EC9" w:rsidTr="001964D1">
              <w:trPr>
                <w:trHeight w:hRule="exact" w:val="80"/>
              </w:trPr>
              <w:tc>
                <w:tcPr>
                  <w:tcW w:w="5000" w:type="pct"/>
                </w:tcPr>
                <w:p w:rsidR="00307EC9" w:rsidRDefault="00307EC9"/>
              </w:tc>
            </w:tr>
            <w:tr w:rsidR="00307EC9" w:rsidTr="007D002D">
              <w:trPr>
                <w:trHeight w:hRule="exact" w:val="1818"/>
              </w:trPr>
              <w:sdt>
                <w:sdtPr>
                  <w:alias w:val="Enter Company Name:"/>
                  <w:tag w:val="Enter Company Name:"/>
                  <w:id w:val="-2083982577"/>
                  <w:placeholder>
                    <w:docPart w:val="6ED4B01E3B8A4429B6CC774084B56AA4"/>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374C80" w:themeFill="accent1" w:themeFillShade="BF"/>
                    </w:tcPr>
                    <w:p w:rsidR="00307EC9" w:rsidRDefault="007D002D" w:rsidP="007D002D">
                      <w:pPr>
                        <w:pStyle w:val="Title"/>
                      </w:pPr>
                      <w:r>
                        <w:t xml:space="preserve">Peru Public Library </w:t>
                      </w:r>
                    </w:p>
                  </w:tc>
                </w:sdtContent>
              </w:sdt>
            </w:tr>
            <w:tr w:rsidR="00307EC9" w:rsidTr="007D002D">
              <w:trPr>
                <w:trHeight w:hRule="exact" w:val="2952"/>
              </w:trPr>
              <w:tc>
                <w:tcPr>
                  <w:tcW w:w="5000" w:type="pct"/>
                  <w:shd w:val="clear" w:color="auto" w:fill="374C80" w:themeFill="accent1" w:themeFillShade="BF"/>
                  <w:vAlign w:val="bottom"/>
                </w:tcPr>
                <w:p w:rsidR="007D002D" w:rsidRPr="007D002D" w:rsidRDefault="007D002D" w:rsidP="00AA4DA0">
                  <w:pPr>
                    <w:pStyle w:val="Subtitle"/>
                    <w:rPr>
                      <w:rFonts w:asciiTheme="majorHAnsi" w:hAnsiTheme="majorHAnsi"/>
                      <w:i w:val="0"/>
                      <w:sz w:val="30"/>
                      <w:szCs w:val="30"/>
                    </w:rPr>
                  </w:pPr>
                  <w:r w:rsidRPr="007D002D">
                    <w:rPr>
                      <w:rFonts w:asciiTheme="majorHAnsi" w:hAnsiTheme="majorHAnsi"/>
                      <w:i w:val="0"/>
                      <w:sz w:val="30"/>
                      <w:szCs w:val="30"/>
                    </w:rPr>
                    <w:t>Using Libby and the digital library</w:t>
                  </w:r>
                </w:p>
                <w:p w:rsidR="007D002D" w:rsidRDefault="007D002D" w:rsidP="00AA4DA0">
                  <w:pPr>
                    <w:pStyle w:val="Subtitle"/>
                  </w:pPr>
                </w:p>
                <w:p w:rsidR="007D002D" w:rsidRDefault="007D002D" w:rsidP="00AA4DA0">
                  <w:pPr>
                    <w:pStyle w:val="Subtitle"/>
                  </w:pPr>
                </w:p>
                <w:p w:rsidR="00307EC9" w:rsidRDefault="003C04DC" w:rsidP="00AA4DA0">
                  <w:pPr>
                    <w:pStyle w:val="Subtitle"/>
                  </w:pPr>
                  <w:r>
                    <w:t>M</w:t>
                  </w:r>
                  <w:r w:rsidR="00AA4DA0">
                    <w:t>ore than just books</w:t>
                  </w:r>
                  <w:r>
                    <w:t>!</w:t>
                  </w:r>
                </w:p>
              </w:tc>
            </w:tr>
          </w:tbl>
          <w:p w:rsidR="00307EC9" w:rsidRDefault="00307EC9"/>
        </w:tc>
      </w:tr>
      <w:tr w:rsidR="00307EC9" w:rsidTr="00307EC9">
        <w:trPr>
          <w:jc w:val="center"/>
        </w:trPr>
        <w:tc>
          <w:tcPr>
            <w:tcW w:w="4565" w:type="dxa"/>
            <w:tcMar>
              <w:right w:w="720" w:type="dxa"/>
            </w:tcMar>
          </w:tcPr>
          <w:p w:rsidR="00307EC9" w:rsidRDefault="009D1AF8" w:rsidP="00F83409">
            <w:pPr>
              <w:pStyle w:val="Heading1"/>
              <w:rPr>
                <w:rStyle w:val="Heading1Char"/>
                <w:b/>
                <w:bCs/>
              </w:rPr>
            </w:pPr>
            <w:r>
              <w:rPr>
                <w:b w:val="0"/>
                <w:bCs w:val="0"/>
              </w:rPr>
              <w:lastRenderedPageBreak/>
              <w:t xml:space="preserve">How to use Libby </w:t>
            </w:r>
            <w:r w:rsidR="004E65D8">
              <w:rPr>
                <w:b w:val="0"/>
                <w:bCs w:val="0"/>
              </w:rPr>
              <w:t>and</w:t>
            </w:r>
            <w:r>
              <w:rPr>
                <w:b w:val="0"/>
                <w:bCs w:val="0"/>
              </w:rPr>
              <w:t xml:space="preserve"> our digital library</w:t>
            </w:r>
          </w:p>
          <w:p w:rsidR="00307EC9" w:rsidRPr="00365EBB" w:rsidRDefault="009D1AF8" w:rsidP="00365EBB">
            <w:pPr>
              <w:pStyle w:val="Heading2"/>
              <w:rPr>
                <w:rStyle w:val="Heading1Char"/>
                <w:b/>
                <w:bCs/>
                <w:color w:val="242852" w:themeColor="text2"/>
                <w:sz w:val="24"/>
              </w:rPr>
            </w:pPr>
            <w:r>
              <w:t>Getting Libby (an App)</w:t>
            </w:r>
            <w:r w:rsidR="00BE7906">
              <w:t xml:space="preserve"> Set up</w:t>
            </w:r>
          </w:p>
          <w:p w:rsidR="00307EC9" w:rsidRPr="004E65D8" w:rsidRDefault="009D1AF8" w:rsidP="009D1AF8">
            <w:pPr>
              <w:rPr>
                <w:color w:val="262626" w:themeColor="text1" w:themeTint="D9"/>
              </w:rPr>
            </w:pPr>
            <w:r w:rsidRPr="004E65D8">
              <w:rPr>
                <w:color w:val="262626" w:themeColor="text1" w:themeTint="D9"/>
              </w:rPr>
              <w:t>You will need to download Libby onto your device. There are system requirements: you will need Windows 10</w:t>
            </w:r>
            <w:r w:rsidR="00BE7906" w:rsidRPr="004E65D8">
              <w:rPr>
                <w:color w:val="262626" w:themeColor="text1" w:themeTint="D9"/>
              </w:rPr>
              <w:t xml:space="preserve"> or Windows 10 mobile</w:t>
            </w:r>
            <w:r w:rsidRPr="004E65D8">
              <w:rPr>
                <w:color w:val="262626" w:themeColor="text1" w:themeTint="D9"/>
              </w:rPr>
              <w:t>; iOS 9.0 or later if you have an iPhone, iPad, or iPod touch; or 4.4 or newer for Android devices.</w:t>
            </w:r>
          </w:p>
          <w:p w:rsidR="00BE7906" w:rsidRPr="004E65D8" w:rsidRDefault="00BE7906" w:rsidP="009D1AF8">
            <w:pPr>
              <w:rPr>
                <w:color w:val="262626" w:themeColor="text1" w:themeTint="D9"/>
              </w:rPr>
            </w:pPr>
            <w:r w:rsidRPr="004E65D8">
              <w:rPr>
                <w:color w:val="262626" w:themeColor="text1" w:themeTint="D9"/>
              </w:rPr>
              <w:t xml:space="preserve">After you have downloaded the app, open it and select </w:t>
            </w:r>
            <w:r w:rsidR="00AA65F9">
              <w:rPr>
                <w:color w:val="262626" w:themeColor="text1" w:themeTint="D9"/>
              </w:rPr>
              <w:t>the digital library you want to use (Peru Public Library).</w:t>
            </w:r>
          </w:p>
          <w:p w:rsidR="00BE7906" w:rsidRPr="004E65D8" w:rsidRDefault="00BE7906" w:rsidP="009D1AF8">
            <w:pPr>
              <w:rPr>
                <w:color w:val="262626" w:themeColor="text1" w:themeTint="D9"/>
              </w:rPr>
            </w:pPr>
            <w:r w:rsidRPr="004E65D8">
              <w:rPr>
                <w:noProof/>
                <w:color w:val="262626" w:themeColor="text1" w:themeTint="D9"/>
                <w:lang w:eastAsia="en-US"/>
              </w:rPr>
              <w:drawing>
                <wp:anchor distT="0" distB="0" distL="114300" distR="114300" simplePos="0" relativeHeight="251659264" behindDoc="0" locked="0" layoutInCell="1" allowOverlap="1" wp14:anchorId="2CD74377" wp14:editId="5943F596">
                  <wp:simplePos x="0" y="0"/>
                  <wp:positionH relativeFrom="column">
                    <wp:posOffset>1332230</wp:posOffset>
                  </wp:positionH>
                  <wp:positionV relativeFrom="paragraph">
                    <wp:posOffset>205740</wp:posOffset>
                  </wp:positionV>
                  <wp:extent cx="1100455" cy="195262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460.jpg.png"/>
                          <pic:cNvPicPr/>
                        </pic:nvPicPr>
                        <pic:blipFill>
                          <a:blip r:embed="rId14">
                            <a:extLst>
                              <a:ext uri="{28A0092B-C50C-407E-A947-70E740481C1C}">
                                <a14:useLocalDpi xmlns:a14="http://schemas.microsoft.com/office/drawing/2010/main" val="0"/>
                              </a:ext>
                            </a:extLst>
                          </a:blip>
                          <a:stretch>
                            <a:fillRect/>
                          </a:stretch>
                        </pic:blipFill>
                        <pic:spPr>
                          <a:xfrm>
                            <a:off x="0" y="0"/>
                            <a:ext cx="1100455" cy="1952625"/>
                          </a:xfrm>
                          <a:prstGeom prst="rect">
                            <a:avLst/>
                          </a:prstGeom>
                        </pic:spPr>
                      </pic:pic>
                    </a:graphicData>
                  </a:graphic>
                  <wp14:sizeRelH relativeFrom="margin">
                    <wp14:pctWidth>0</wp14:pctWidth>
                  </wp14:sizeRelH>
                  <wp14:sizeRelV relativeFrom="margin">
                    <wp14:pctHeight>0</wp14:pctHeight>
                  </wp14:sizeRelV>
                </wp:anchor>
              </w:drawing>
            </w:r>
            <w:r w:rsidR="00AA65F9">
              <w:rPr>
                <w:color w:val="262626" w:themeColor="text1" w:themeTint="D9"/>
              </w:rPr>
              <w:t>S</w:t>
            </w:r>
            <w:r w:rsidRPr="004E65D8">
              <w:rPr>
                <w:color w:val="262626" w:themeColor="text1" w:themeTint="D9"/>
              </w:rPr>
              <w:t>ign in by selecting the library again from a drop down menu before entering your library card barcode number and your online account password.</w:t>
            </w:r>
          </w:p>
          <w:p w:rsidR="00BE7906" w:rsidRPr="007014C5" w:rsidRDefault="00AA65F9" w:rsidP="00AA65F9">
            <w:r>
              <w:rPr>
                <w:color w:val="262626" w:themeColor="text1" w:themeTint="D9"/>
              </w:rPr>
              <w:t>You are now signed in and shouldn’t have to sign in again.</w:t>
            </w:r>
            <w:r w:rsidR="00BE7906" w:rsidRPr="004E65D8">
              <w:rPr>
                <w:color w:val="262626" w:themeColor="text1" w:themeTint="D9"/>
              </w:rPr>
              <w:t xml:space="preserve"> You can add additional library cards to the account, if you want.</w:t>
            </w:r>
            <w:r w:rsidR="000A4635">
              <w:rPr>
                <w:color w:val="262626" w:themeColor="text1" w:themeTint="D9"/>
              </w:rPr>
              <w:t xml:space="preserve"> </w:t>
            </w:r>
            <w:r>
              <w:rPr>
                <w:color w:val="262626" w:themeColor="text1" w:themeTint="D9"/>
              </w:rPr>
              <w:t>You</w:t>
            </w:r>
            <w:r w:rsidR="000A4635">
              <w:rPr>
                <w:color w:val="262626" w:themeColor="text1" w:themeTint="D9"/>
              </w:rPr>
              <w:t xml:space="preserve"> can switch between libraries and cards if you have multiple ones linked on Libby.</w:t>
            </w:r>
          </w:p>
        </w:tc>
        <w:tc>
          <w:tcPr>
            <w:tcW w:w="5285" w:type="dxa"/>
            <w:tcMar>
              <w:left w:w="720" w:type="dxa"/>
              <w:right w:w="720" w:type="dxa"/>
            </w:tcMar>
          </w:tcPr>
          <w:p w:rsidR="00307EC9" w:rsidRDefault="00614A21" w:rsidP="0063311A">
            <w:pPr>
              <w:pStyle w:val="Heading2"/>
              <w:spacing w:before="200"/>
              <w:rPr>
                <w:rStyle w:val="Heading2Char"/>
                <w:b/>
                <w:bCs/>
              </w:rPr>
            </w:pPr>
            <w:r>
              <w:t>Finding something to read</w:t>
            </w:r>
          </w:p>
          <w:p w:rsidR="00307EC9" w:rsidRPr="000A4635" w:rsidRDefault="000A4635">
            <w:pPr>
              <w:rPr>
                <w:color w:val="262626" w:themeColor="text1" w:themeTint="D9"/>
              </w:rPr>
            </w:pPr>
            <w:r w:rsidRPr="000A4635">
              <w:rPr>
                <w:noProof/>
                <w:color w:val="262626" w:themeColor="text1" w:themeTint="D9"/>
                <w:lang w:eastAsia="en-US"/>
              </w:rPr>
              <w:drawing>
                <wp:anchor distT="0" distB="0" distL="114300" distR="114300" simplePos="0" relativeHeight="251660288" behindDoc="0" locked="0" layoutInCell="1" allowOverlap="1" wp14:anchorId="1F314EAA" wp14:editId="41A39B10">
                  <wp:simplePos x="0" y="0"/>
                  <wp:positionH relativeFrom="column">
                    <wp:posOffset>1649095</wp:posOffset>
                  </wp:positionH>
                  <wp:positionV relativeFrom="paragraph">
                    <wp:posOffset>372745</wp:posOffset>
                  </wp:positionV>
                  <wp:extent cx="952500" cy="16897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463.jpg.png"/>
                          <pic:cNvPicPr/>
                        </pic:nvPicPr>
                        <pic:blipFill>
                          <a:blip r:embed="rId15">
                            <a:extLst>
                              <a:ext uri="{28A0092B-C50C-407E-A947-70E740481C1C}">
                                <a14:useLocalDpi xmlns:a14="http://schemas.microsoft.com/office/drawing/2010/main" val="0"/>
                              </a:ext>
                            </a:extLst>
                          </a:blip>
                          <a:stretch>
                            <a:fillRect/>
                          </a:stretch>
                        </pic:blipFill>
                        <pic:spPr>
                          <a:xfrm>
                            <a:off x="0" y="0"/>
                            <a:ext cx="952500" cy="1689735"/>
                          </a:xfrm>
                          <a:prstGeom prst="rect">
                            <a:avLst/>
                          </a:prstGeom>
                        </pic:spPr>
                      </pic:pic>
                    </a:graphicData>
                  </a:graphic>
                  <wp14:sizeRelH relativeFrom="margin">
                    <wp14:pctWidth>0</wp14:pctWidth>
                  </wp14:sizeRelH>
                  <wp14:sizeRelV relativeFrom="margin">
                    <wp14:pctHeight>0</wp14:pctHeight>
                  </wp14:sizeRelV>
                </wp:anchor>
              </w:drawing>
            </w:r>
            <w:r w:rsidR="00614A21" w:rsidRPr="000A4635">
              <w:rPr>
                <w:color w:val="262626" w:themeColor="text1" w:themeTint="D9"/>
              </w:rPr>
              <w:t xml:space="preserve">You’ll see </w:t>
            </w:r>
            <w:r w:rsidRPr="000A4635">
              <w:rPr>
                <w:color w:val="262626" w:themeColor="text1" w:themeTint="D9"/>
              </w:rPr>
              <w:t>a scrolling (you can scroll down to see more stuff) page which you can browse</w:t>
            </w:r>
            <w:r w:rsidR="00AA65F9">
              <w:rPr>
                <w:color w:val="262626" w:themeColor="text1" w:themeTint="D9"/>
              </w:rPr>
              <w:t xml:space="preserve">. You’ll see various books advertised as well as a list of </w:t>
            </w:r>
            <w:r w:rsidRPr="000A4635">
              <w:rPr>
                <w:color w:val="262626" w:themeColor="text1" w:themeTint="D9"/>
              </w:rPr>
              <w:t>different subjects you can chose to look through, listed as collections. This is the main page. You can also search the catalog at the top of this page.</w:t>
            </w:r>
          </w:p>
          <w:p w:rsidR="00307EC9" w:rsidRPr="009D1AF8" w:rsidRDefault="009D1AF8">
            <w:pPr>
              <w:pStyle w:val="Quote"/>
              <w:rPr>
                <w:rStyle w:val="QuoteChar"/>
                <w:i/>
                <w:iCs/>
                <w:sz w:val="22"/>
              </w:rPr>
            </w:pPr>
            <w:r w:rsidRPr="000A4635">
              <w:rPr>
                <w:color w:val="262626" w:themeColor="text1" w:themeTint="D9"/>
                <w:sz w:val="22"/>
              </w:rPr>
              <w:t>Learn about Libby and download the app here: https://meet.libbyapp.com/?utm_medium=lightning_banner&amp;utm_source=lightning&amp;utm_campaign=libby</w:t>
            </w:r>
          </w:p>
          <w:p w:rsidR="00307EC9" w:rsidRPr="0063311A" w:rsidRDefault="00C61626" w:rsidP="0063311A">
            <w:pPr>
              <w:pStyle w:val="Heading2"/>
              <w:rPr>
                <w:rStyle w:val="QuoteChar"/>
                <w:i w:val="0"/>
                <w:iCs w:val="0"/>
                <w:color w:val="242852" w:themeColor="text2"/>
                <w:sz w:val="24"/>
              </w:rPr>
            </w:pPr>
            <w:r>
              <w:t>Borrowing an item</w:t>
            </w:r>
          </w:p>
          <w:p w:rsidR="00307EC9" w:rsidRPr="0063311A" w:rsidRDefault="000A4635" w:rsidP="0076553B">
            <w:r w:rsidRPr="00C61626">
              <w:rPr>
                <w:color w:val="262626" w:themeColor="text1" w:themeTint="D9"/>
              </w:rPr>
              <w:t xml:space="preserve">When you find an item you like, you can either select the item and look at a </w:t>
            </w:r>
            <w:r w:rsidR="0076553B">
              <w:rPr>
                <w:color w:val="262626" w:themeColor="text1" w:themeTint="D9"/>
              </w:rPr>
              <w:t>informational</w:t>
            </w:r>
            <w:r w:rsidRPr="00C61626">
              <w:rPr>
                <w:color w:val="262626" w:themeColor="text1" w:themeTint="D9"/>
              </w:rPr>
              <w:t xml:space="preserve"> page on it</w:t>
            </w:r>
            <w:r w:rsidR="0076553B">
              <w:rPr>
                <w:color w:val="262626" w:themeColor="text1" w:themeTint="D9"/>
              </w:rPr>
              <w:t xml:space="preserve"> from</w:t>
            </w:r>
            <w:r w:rsidR="00C61626">
              <w:rPr>
                <w:color w:val="262626" w:themeColor="text1" w:themeTint="D9"/>
              </w:rPr>
              <w:t xml:space="preserve"> which you can borrow it if desired</w:t>
            </w:r>
            <w:r w:rsidRPr="00C61626">
              <w:rPr>
                <w:color w:val="262626" w:themeColor="text1" w:themeTint="D9"/>
              </w:rPr>
              <w:t xml:space="preserve">, or you can immediately borrow it </w:t>
            </w:r>
            <w:r w:rsidR="00C61626">
              <w:rPr>
                <w:color w:val="262626" w:themeColor="text1" w:themeTint="D9"/>
              </w:rPr>
              <w:t>(</w:t>
            </w:r>
            <w:r w:rsidRPr="00C61626">
              <w:rPr>
                <w:color w:val="262626" w:themeColor="text1" w:themeTint="D9"/>
              </w:rPr>
              <w:t>or place it on hold, if it is already checked out by someone else</w:t>
            </w:r>
            <w:r w:rsidR="00C61626">
              <w:rPr>
                <w:color w:val="262626" w:themeColor="text1" w:themeTint="D9"/>
              </w:rPr>
              <w:t>) using the “borrow” option given directly beneath the item.</w:t>
            </w:r>
          </w:p>
        </w:tc>
        <w:tc>
          <w:tcPr>
            <w:tcW w:w="4565" w:type="dxa"/>
            <w:tcMar>
              <w:left w:w="720" w:type="dxa"/>
            </w:tcMar>
          </w:tcPr>
          <w:p w:rsidR="00307EC9" w:rsidRPr="00C61626" w:rsidRDefault="00C61626" w:rsidP="0063311A">
            <w:pPr>
              <w:rPr>
                <w:color w:val="262626" w:themeColor="text1" w:themeTint="D9"/>
              </w:rPr>
            </w:pPr>
            <w:r w:rsidRPr="00C61626">
              <w:rPr>
                <w:color w:val="262626" w:themeColor="text1" w:themeTint="D9"/>
              </w:rPr>
              <w:t>Once you have selected “borrow” on something, a page will come up showing the card you are using, the item, and how long you are borrowing the item for. There will be a large borrow button at the button. Click on this to finish borrowing the item.</w:t>
            </w:r>
          </w:p>
          <w:p w:rsidR="00C61626" w:rsidRPr="00C61626" w:rsidRDefault="00C61626" w:rsidP="0063311A">
            <w:pPr>
              <w:rPr>
                <w:color w:val="262626" w:themeColor="text1" w:themeTint="D9"/>
              </w:rPr>
            </w:pPr>
            <w:r w:rsidRPr="00C61626">
              <w:rPr>
                <w:color w:val="262626" w:themeColor="text1" w:themeTint="D9"/>
              </w:rPr>
              <w:t>You can</w:t>
            </w:r>
            <w:r w:rsidR="0076553B">
              <w:rPr>
                <w:color w:val="262626" w:themeColor="text1" w:themeTint="D9"/>
              </w:rPr>
              <w:t xml:space="preserve"> now</w:t>
            </w:r>
            <w:r w:rsidRPr="00C61626">
              <w:rPr>
                <w:color w:val="262626" w:themeColor="text1" w:themeTint="D9"/>
              </w:rPr>
              <w:t xml:space="preserve"> either open the book or go to the library shelf and see eve</w:t>
            </w:r>
            <w:r w:rsidR="0076553B">
              <w:rPr>
                <w:color w:val="262626" w:themeColor="text1" w:themeTint="D9"/>
              </w:rPr>
              <w:t>rything you have checked out</w:t>
            </w:r>
            <w:r w:rsidRPr="00C61626">
              <w:rPr>
                <w:color w:val="262626" w:themeColor="text1" w:themeTint="D9"/>
              </w:rPr>
              <w:t>.</w:t>
            </w:r>
            <w:r w:rsidR="0076553B">
              <w:rPr>
                <w:color w:val="262626" w:themeColor="text1" w:themeTint="D9"/>
              </w:rPr>
              <w:t xml:space="preserve"> You can also return to browsing.</w:t>
            </w:r>
          </w:p>
          <w:p w:rsidR="00307EC9" w:rsidRDefault="0076553B" w:rsidP="0063311A">
            <w:pPr>
              <w:pStyle w:val="Heading2"/>
            </w:pPr>
            <w:r w:rsidRPr="00C61626">
              <w:rPr>
                <w:noProof/>
                <w:color w:val="262626" w:themeColor="text1" w:themeTint="D9"/>
                <w:lang w:eastAsia="en-US"/>
              </w:rPr>
              <w:drawing>
                <wp:anchor distT="0" distB="0" distL="114300" distR="114300" simplePos="0" relativeHeight="251661312" behindDoc="0" locked="0" layoutInCell="1" allowOverlap="1" wp14:anchorId="3C807D58" wp14:editId="28556C37">
                  <wp:simplePos x="0" y="0"/>
                  <wp:positionH relativeFrom="column">
                    <wp:posOffset>1365250</wp:posOffset>
                  </wp:positionH>
                  <wp:positionV relativeFrom="paragraph">
                    <wp:posOffset>165100</wp:posOffset>
                  </wp:positionV>
                  <wp:extent cx="1059180" cy="1880235"/>
                  <wp:effectExtent l="0" t="0" r="762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FBABF.jpg"/>
                          <pic:cNvPicPr/>
                        </pic:nvPicPr>
                        <pic:blipFill>
                          <a:blip r:embed="rId16">
                            <a:extLst>
                              <a:ext uri="{28A0092B-C50C-407E-A947-70E740481C1C}">
                                <a14:useLocalDpi xmlns:a14="http://schemas.microsoft.com/office/drawing/2010/main" val="0"/>
                              </a:ext>
                            </a:extLst>
                          </a:blip>
                          <a:stretch>
                            <a:fillRect/>
                          </a:stretch>
                        </pic:blipFill>
                        <pic:spPr>
                          <a:xfrm>
                            <a:off x="0" y="0"/>
                            <a:ext cx="1059180" cy="1880235"/>
                          </a:xfrm>
                          <a:prstGeom prst="rect">
                            <a:avLst/>
                          </a:prstGeom>
                        </pic:spPr>
                      </pic:pic>
                    </a:graphicData>
                  </a:graphic>
                  <wp14:sizeRelH relativeFrom="margin">
                    <wp14:pctWidth>0</wp14:pctWidth>
                  </wp14:sizeRelH>
                  <wp14:sizeRelV relativeFrom="margin">
                    <wp14:pctHeight>0</wp14:pctHeight>
                  </wp14:sizeRelV>
                </wp:anchor>
              </w:drawing>
            </w:r>
            <w:r w:rsidR="00C61626">
              <w:t>The Shelf</w:t>
            </w:r>
          </w:p>
          <w:p w:rsidR="00307EC9" w:rsidRPr="00C61626" w:rsidRDefault="00C61626" w:rsidP="00C61626">
            <w:pPr>
              <w:rPr>
                <w:color w:val="262626" w:themeColor="text1" w:themeTint="D9"/>
              </w:rPr>
            </w:pPr>
            <w:r w:rsidRPr="00C61626">
              <w:rPr>
                <w:color w:val="262626" w:themeColor="text1" w:themeTint="D9"/>
              </w:rPr>
              <w:t>You can see your loans here on the library shelf. Items you borrow will start</w:t>
            </w:r>
            <w:r w:rsidR="0076553B">
              <w:rPr>
                <w:color w:val="262626" w:themeColor="text1" w:themeTint="D9"/>
              </w:rPr>
              <w:t xml:space="preserve"> to automatically download here unless you change that in settings, the bars symbol in the upper right hand corner.</w:t>
            </w:r>
          </w:p>
          <w:p w:rsidR="00C61626" w:rsidRDefault="00C61626" w:rsidP="00C61626">
            <w:pPr>
              <w:rPr>
                <w:color w:val="262626" w:themeColor="text1" w:themeTint="D9"/>
              </w:rPr>
            </w:pPr>
            <w:r w:rsidRPr="00C61626">
              <w:rPr>
                <w:color w:val="262626" w:themeColor="text1" w:themeTint="D9"/>
              </w:rPr>
              <w:t xml:space="preserve">You </w:t>
            </w:r>
            <w:r w:rsidR="0076553B">
              <w:rPr>
                <w:color w:val="262626" w:themeColor="text1" w:themeTint="D9"/>
              </w:rPr>
              <w:t>can go to your loans, holds,</w:t>
            </w:r>
            <w:r w:rsidRPr="00C61626">
              <w:rPr>
                <w:color w:val="262626" w:themeColor="text1" w:themeTint="D9"/>
              </w:rPr>
              <w:t xml:space="preserve"> tags</w:t>
            </w:r>
            <w:r w:rsidR="007D002D">
              <w:rPr>
                <w:color w:val="262626" w:themeColor="text1" w:themeTint="D9"/>
              </w:rPr>
              <w:t xml:space="preserve">, or </w:t>
            </w:r>
            <w:r w:rsidR="0076553B">
              <w:rPr>
                <w:color w:val="262626" w:themeColor="text1" w:themeTint="D9"/>
              </w:rPr>
              <w:t>activ</w:t>
            </w:r>
            <w:r w:rsidR="007D002D">
              <w:rPr>
                <w:color w:val="262626" w:themeColor="text1" w:themeTint="D9"/>
              </w:rPr>
              <w:t xml:space="preserve">ity </w:t>
            </w:r>
            <w:r w:rsidRPr="00C61626">
              <w:rPr>
                <w:color w:val="262626" w:themeColor="text1" w:themeTint="D9"/>
              </w:rPr>
              <w:t xml:space="preserve">by selecting </w:t>
            </w:r>
            <w:r w:rsidR="0076553B">
              <w:rPr>
                <w:color w:val="262626" w:themeColor="text1" w:themeTint="D9"/>
              </w:rPr>
              <w:t xml:space="preserve">the </w:t>
            </w:r>
            <w:r w:rsidR="00AD2C70">
              <w:rPr>
                <w:color w:val="262626" w:themeColor="text1" w:themeTint="D9"/>
              </w:rPr>
              <w:t xml:space="preserve">desired section </w:t>
            </w:r>
            <w:r w:rsidRPr="00C61626">
              <w:rPr>
                <w:color w:val="262626" w:themeColor="text1" w:themeTint="D9"/>
              </w:rPr>
              <w:t xml:space="preserve">at the top of the page. </w:t>
            </w:r>
          </w:p>
          <w:p w:rsidR="0076553B" w:rsidRPr="00C61626" w:rsidRDefault="0076553B" w:rsidP="00C61626">
            <w:pPr>
              <w:rPr>
                <w:color w:val="262626" w:themeColor="text1" w:themeTint="D9"/>
              </w:rPr>
            </w:pPr>
            <w:r>
              <w:rPr>
                <w:color w:val="262626" w:themeColor="text1" w:themeTint="D9"/>
              </w:rPr>
              <w:t>Clicking on “Library” on the Library shelf bar along the bottom will you to the browsing or search page you had before.</w:t>
            </w:r>
          </w:p>
          <w:p w:rsidR="00C61626" w:rsidRPr="0063311A" w:rsidRDefault="00C61626" w:rsidP="00C61626"/>
        </w:tc>
      </w:tr>
    </w:tbl>
    <w:p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DA0" w:rsidRDefault="00AA4DA0" w:rsidP="00BF6AFD">
      <w:pPr>
        <w:spacing w:after="0" w:line="240" w:lineRule="auto"/>
      </w:pPr>
      <w:r>
        <w:separator/>
      </w:r>
    </w:p>
  </w:endnote>
  <w:endnote w:type="continuationSeparator" w:id="0">
    <w:p w:rsidR="00AA4DA0" w:rsidRDefault="00AA4DA0"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DA0" w:rsidRDefault="00AA4DA0" w:rsidP="00BF6AFD">
      <w:pPr>
        <w:spacing w:after="0" w:line="240" w:lineRule="auto"/>
      </w:pPr>
      <w:r>
        <w:separator/>
      </w:r>
    </w:p>
  </w:footnote>
  <w:footnote w:type="continuationSeparator" w:id="0">
    <w:p w:rsidR="00AA4DA0" w:rsidRDefault="00AA4DA0" w:rsidP="00BF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242852"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5183ED2"/>
    <w:multiLevelType w:val="hybridMultilevel"/>
    <w:tmpl w:val="92AC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DA0"/>
    <w:rsid w:val="00010E23"/>
    <w:rsid w:val="000A4635"/>
    <w:rsid w:val="001372C8"/>
    <w:rsid w:val="001947E7"/>
    <w:rsid w:val="001964D1"/>
    <w:rsid w:val="001D0847"/>
    <w:rsid w:val="00227118"/>
    <w:rsid w:val="002E0A8E"/>
    <w:rsid w:val="00307EC9"/>
    <w:rsid w:val="003521A8"/>
    <w:rsid w:val="00365EBB"/>
    <w:rsid w:val="003B391D"/>
    <w:rsid w:val="003C04DC"/>
    <w:rsid w:val="003C7D01"/>
    <w:rsid w:val="003F5AAF"/>
    <w:rsid w:val="00422379"/>
    <w:rsid w:val="004566AE"/>
    <w:rsid w:val="0048634A"/>
    <w:rsid w:val="004964B6"/>
    <w:rsid w:val="004E4511"/>
    <w:rsid w:val="004E65D8"/>
    <w:rsid w:val="005259A3"/>
    <w:rsid w:val="005473B9"/>
    <w:rsid w:val="00547A57"/>
    <w:rsid w:val="00556CB7"/>
    <w:rsid w:val="0056054A"/>
    <w:rsid w:val="00571D35"/>
    <w:rsid w:val="005D0993"/>
    <w:rsid w:val="005E5178"/>
    <w:rsid w:val="00614A21"/>
    <w:rsid w:val="0063311A"/>
    <w:rsid w:val="0068396D"/>
    <w:rsid w:val="006A2E06"/>
    <w:rsid w:val="007014C5"/>
    <w:rsid w:val="007647EF"/>
    <w:rsid w:val="0076553B"/>
    <w:rsid w:val="007A454A"/>
    <w:rsid w:val="007D002D"/>
    <w:rsid w:val="007E3C3A"/>
    <w:rsid w:val="0089764D"/>
    <w:rsid w:val="008B000B"/>
    <w:rsid w:val="00960A60"/>
    <w:rsid w:val="009711B0"/>
    <w:rsid w:val="009915C8"/>
    <w:rsid w:val="009D1AF8"/>
    <w:rsid w:val="009F3198"/>
    <w:rsid w:val="00A54316"/>
    <w:rsid w:val="00A769D1"/>
    <w:rsid w:val="00A85868"/>
    <w:rsid w:val="00A95BFB"/>
    <w:rsid w:val="00AA4DA0"/>
    <w:rsid w:val="00AA65F9"/>
    <w:rsid w:val="00AB72BA"/>
    <w:rsid w:val="00AD2C70"/>
    <w:rsid w:val="00AD7341"/>
    <w:rsid w:val="00B16D26"/>
    <w:rsid w:val="00B255F5"/>
    <w:rsid w:val="00BE7906"/>
    <w:rsid w:val="00BF1278"/>
    <w:rsid w:val="00BF6AFD"/>
    <w:rsid w:val="00C476E1"/>
    <w:rsid w:val="00C61626"/>
    <w:rsid w:val="00CD1DEA"/>
    <w:rsid w:val="00D27440"/>
    <w:rsid w:val="00DB5D32"/>
    <w:rsid w:val="00EE0A38"/>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chartTrackingRefBased/>
  <w15:docId w15:val="{0BCA3E60-179B-41C3-B79B-7F5AD08D1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F356C"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74C80"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242852"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253356"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374C80"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243255"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243255"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242852"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74C80"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374C80"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374C80" w:themeColor="accent1" w:themeShade="BF"/>
        <w:bottom w:val="single" w:sz="4" w:space="14" w:color="374C80" w:themeColor="accent1" w:themeShade="BF"/>
      </w:pBdr>
      <w:spacing w:before="480" w:after="480" w:line="336" w:lineRule="auto"/>
    </w:pPr>
    <w:rPr>
      <w:i/>
      <w:iCs/>
      <w:color w:val="374C80" w:themeColor="accent1" w:themeShade="BF"/>
      <w:sz w:val="30"/>
    </w:rPr>
  </w:style>
  <w:style w:type="character" w:customStyle="1" w:styleId="QuoteChar">
    <w:name w:val="Quote Char"/>
    <w:basedOn w:val="DefaultParagraphFont"/>
    <w:link w:val="Quote"/>
    <w:uiPriority w:val="4"/>
    <w:rsid w:val="00BF6AFD"/>
    <w:rPr>
      <w:i/>
      <w:iCs/>
      <w:color w:val="374C80"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4A66AC" w:themeColor="accent1" w:frame="1"/>
        <w:left w:val="single" w:sz="2" w:space="10" w:color="4A66AC" w:themeColor="accent1" w:frame="1"/>
        <w:bottom w:val="single" w:sz="2" w:space="10" w:color="4A66AC" w:themeColor="accent1" w:frame="1"/>
        <w:right w:val="single" w:sz="2" w:space="10" w:color="4A66AC" w:themeColor="accent1" w:frame="1"/>
      </w:pBdr>
      <w:ind w:left="1152" w:right="1152"/>
    </w:pPr>
    <w:rPr>
      <w:rFonts w:eastAsiaTheme="minorEastAsia"/>
      <w:i/>
      <w:iCs/>
      <w:color w:val="4A66AC"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DFEF" w:themeFill="accent1" w:themeFillTint="33"/>
    </w:tcPr>
    <w:tblStylePr w:type="firstRow">
      <w:rPr>
        <w:b/>
        <w:bCs/>
      </w:rPr>
      <w:tblPr/>
      <w:tcPr>
        <w:shd w:val="clear" w:color="auto" w:fill="B5C0DF" w:themeFill="accent1" w:themeFillTint="66"/>
      </w:tcPr>
    </w:tblStylePr>
    <w:tblStylePr w:type="lastRow">
      <w:rPr>
        <w:b/>
        <w:bCs/>
        <w:color w:val="000000" w:themeColor="text1"/>
      </w:rPr>
      <w:tblPr/>
      <w:tcPr>
        <w:shd w:val="clear" w:color="auto" w:fill="B5C0DF" w:themeFill="accent1" w:themeFillTint="66"/>
      </w:tcPr>
    </w:tblStylePr>
    <w:tblStylePr w:type="firstCol">
      <w:rPr>
        <w:color w:val="FFFFFF" w:themeColor="background1"/>
      </w:rPr>
      <w:tblPr/>
      <w:tcPr>
        <w:shd w:val="clear" w:color="auto" w:fill="374C80" w:themeFill="accent1" w:themeFillShade="BF"/>
      </w:tcPr>
    </w:tblStylePr>
    <w:tblStylePr w:type="lastCol">
      <w:rPr>
        <w:color w:val="FFFFFF" w:themeColor="background1"/>
      </w:rPr>
      <w:tblPr/>
      <w:tcPr>
        <w:shd w:val="clear" w:color="auto" w:fill="374C80" w:themeFill="accent1" w:themeFillShade="BF"/>
      </w:tc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BF5" w:themeFill="accent2" w:themeFillTint="33"/>
    </w:tcPr>
    <w:tblStylePr w:type="firstRow">
      <w:rPr>
        <w:b/>
        <w:bCs/>
      </w:rPr>
      <w:tblPr/>
      <w:tcPr>
        <w:shd w:val="clear" w:color="auto" w:fill="C0D7EC" w:themeFill="accent2" w:themeFillTint="66"/>
      </w:tcPr>
    </w:tblStylePr>
    <w:tblStylePr w:type="lastRow">
      <w:rPr>
        <w:b/>
        <w:bCs/>
        <w:color w:val="000000" w:themeColor="text1"/>
      </w:rPr>
      <w:tblPr/>
      <w:tcPr>
        <w:shd w:val="clear" w:color="auto" w:fill="C0D7EC" w:themeFill="accent2" w:themeFillTint="66"/>
      </w:tcPr>
    </w:tblStylePr>
    <w:tblStylePr w:type="firstCol">
      <w:rPr>
        <w:color w:val="FFFFFF" w:themeColor="background1"/>
      </w:rPr>
      <w:tblPr/>
      <w:tcPr>
        <w:shd w:val="clear" w:color="auto" w:fill="3476B1" w:themeFill="accent2" w:themeFillShade="BF"/>
      </w:tcPr>
    </w:tblStylePr>
    <w:tblStylePr w:type="lastCol">
      <w:rPr>
        <w:color w:val="FFFFFF" w:themeColor="background1"/>
      </w:rPr>
      <w:tblPr/>
      <w:tcPr>
        <w:shd w:val="clear" w:color="auto" w:fill="3476B1" w:themeFill="accent2" w:themeFillShade="BF"/>
      </w:tc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8ED" w:themeFill="accent4" w:themeFillTint="33"/>
    </w:tcPr>
    <w:tblStylePr w:type="firstRow">
      <w:rPr>
        <w:b/>
        <w:bCs/>
      </w:rPr>
      <w:tblPr/>
      <w:tcPr>
        <w:shd w:val="clear" w:color="auto" w:fill="CBD2DC" w:themeFill="accent4" w:themeFillTint="66"/>
      </w:tcPr>
    </w:tblStylePr>
    <w:tblStylePr w:type="lastRow">
      <w:rPr>
        <w:b/>
        <w:bCs/>
        <w:color w:val="000000" w:themeColor="text1"/>
      </w:rPr>
      <w:tblPr/>
      <w:tcPr>
        <w:shd w:val="clear" w:color="auto" w:fill="CBD2DC" w:themeFill="accent4" w:themeFillTint="66"/>
      </w:tcPr>
    </w:tblStylePr>
    <w:tblStylePr w:type="firstCol">
      <w:rPr>
        <w:color w:val="FFFFFF" w:themeColor="background1"/>
      </w:rPr>
      <w:tblPr/>
      <w:tcPr>
        <w:shd w:val="clear" w:color="auto" w:fill="596984" w:themeFill="accent4" w:themeFillShade="BF"/>
      </w:tcPr>
    </w:tblStylePr>
    <w:tblStylePr w:type="lastCol">
      <w:rPr>
        <w:color w:val="FFFFFF" w:themeColor="background1"/>
      </w:rPr>
      <w:tblPr/>
      <w:tcPr>
        <w:shd w:val="clear" w:color="auto" w:fill="596984" w:themeFill="accent4" w:themeFillShade="BF"/>
      </w:tc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CEE" w:themeFill="accent5" w:themeFillTint="33"/>
    </w:tcPr>
    <w:tblStylePr w:type="firstRow">
      <w:rPr>
        <w:b/>
        <w:bCs/>
      </w:rPr>
      <w:tblPr/>
      <w:tcPr>
        <w:shd w:val="clear" w:color="auto" w:fill="BCD9DE" w:themeFill="accent5" w:themeFillTint="66"/>
      </w:tcPr>
    </w:tblStylePr>
    <w:tblStylePr w:type="lastRow">
      <w:rPr>
        <w:b/>
        <w:bCs/>
        <w:color w:val="000000" w:themeColor="text1"/>
      </w:rPr>
      <w:tblPr/>
      <w:tcPr>
        <w:shd w:val="clear" w:color="auto" w:fill="BCD9DE" w:themeFill="accent5" w:themeFillTint="66"/>
      </w:tcPr>
    </w:tblStylePr>
    <w:tblStylePr w:type="firstCol">
      <w:rPr>
        <w:color w:val="FFFFFF" w:themeColor="background1"/>
      </w:rPr>
      <w:tblPr/>
      <w:tcPr>
        <w:shd w:val="clear" w:color="auto" w:fill="417A84" w:themeFill="accent5" w:themeFillShade="BF"/>
      </w:tcPr>
    </w:tblStylePr>
    <w:tblStylePr w:type="lastCol">
      <w:rPr>
        <w:color w:val="FFFFFF" w:themeColor="background1"/>
      </w:rPr>
      <w:tblPr/>
      <w:tcPr>
        <w:shd w:val="clear" w:color="auto" w:fill="417A84" w:themeFill="accent5" w:themeFillShade="BF"/>
      </w:tc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8EC" w:themeFill="accent6" w:themeFillTint="33"/>
    </w:tcPr>
    <w:tblStylePr w:type="firstRow">
      <w:rPr>
        <w:b/>
        <w:bCs/>
      </w:rPr>
      <w:tblPr/>
      <w:tcPr>
        <w:shd w:val="clear" w:color="auto" w:fill="D7D2D9" w:themeFill="accent6" w:themeFillTint="66"/>
      </w:tcPr>
    </w:tblStylePr>
    <w:tblStylePr w:type="lastRow">
      <w:rPr>
        <w:b/>
        <w:bCs/>
        <w:color w:val="000000" w:themeColor="text1"/>
      </w:rPr>
      <w:tblPr/>
      <w:tcPr>
        <w:shd w:val="clear" w:color="auto" w:fill="D7D2D9" w:themeFill="accent6" w:themeFillTint="66"/>
      </w:tcPr>
    </w:tblStylePr>
    <w:tblStylePr w:type="firstCol">
      <w:rPr>
        <w:color w:val="FFFFFF" w:themeColor="background1"/>
      </w:rPr>
      <w:tblPr/>
      <w:tcPr>
        <w:shd w:val="clear" w:color="auto" w:fill="77697A" w:themeFill="accent6" w:themeFillShade="BF"/>
      </w:tcPr>
    </w:tblStylePr>
    <w:tblStylePr w:type="lastCol">
      <w:rPr>
        <w:color w:val="FFFFFF" w:themeColor="background1"/>
      </w:rPr>
      <w:tblPr/>
      <w:tcPr>
        <w:shd w:val="clear" w:color="auto" w:fill="77697A" w:themeFill="accent6" w:themeFillShade="BF"/>
      </w:tc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FF5FA" w:themeFill="accent2"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9F2FB" w:themeFill="accent3" w:themeFillTint="19"/>
    </w:tcPr>
    <w:tblStylePr w:type="firstRow">
      <w:rPr>
        <w:b/>
        <w:bCs/>
        <w:color w:val="FFFFFF" w:themeColor="background1"/>
      </w:rPr>
      <w:tblPr/>
      <w:tcPr>
        <w:tcBorders>
          <w:bottom w:val="single" w:sz="12" w:space="0" w:color="FFFFFF" w:themeColor="background1"/>
        </w:tcBorders>
        <w:shd w:val="clear" w:color="auto" w:fill="5F708D" w:themeFill="accent4" w:themeFillShade="CC"/>
      </w:tcPr>
    </w:tblStylePr>
    <w:tblStylePr w:type="lastRow">
      <w:rPr>
        <w:b/>
        <w:bCs/>
        <w:color w:val="5F70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FF4" w:themeFill="accent3" w:themeFillTint="3F"/>
      </w:tcPr>
    </w:tblStylePr>
    <w:tblStylePr w:type="band1Horz">
      <w:tblPr/>
      <w:tcPr>
        <w:shd w:val="clear" w:color="auto" w:fill="D3E5F6"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2F3F6" w:themeFill="accent4" w:themeFillTint="19"/>
    </w:tcPr>
    <w:tblStylePr w:type="firstRow">
      <w:rPr>
        <w:b/>
        <w:bCs/>
        <w:color w:val="FFFFFF" w:themeColor="background1"/>
      </w:rPr>
      <w:tblPr/>
      <w:tcPr>
        <w:tcBorders>
          <w:bottom w:val="single" w:sz="12" w:space="0" w:color="FFFFFF" w:themeColor="background1"/>
        </w:tcBorders>
        <w:shd w:val="clear" w:color="auto" w:fill="2065AA" w:themeFill="accent3" w:themeFillShade="CC"/>
      </w:tcPr>
    </w:tblStylePr>
    <w:tblStylePr w:type="lastRow">
      <w:rPr>
        <w:b/>
        <w:bCs/>
        <w:color w:val="2065A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hemeFill="accent4" w:themeFillTint="3F"/>
      </w:tcPr>
    </w:tblStylePr>
    <w:tblStylePr w:type="band1Horz">
      <w:tblPr/>
      <w:tcPr>
        <w:shd w:val="clear" w:color="auto" w:fill="E5E8ED"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EF5F7" w:themeFill="accent5" w:themeFillTint="19"/>
    </w:tcPr>
    <w:tblStylePr w:type="firstRow">
      <w:rPr>
        <w:b/>
        <w:bCs/>
        <w:color w:val="FFFFFF" w:themeColor="background1"/>
      </w:rPr>
      <w:tblPr/>
      <w:tcPr>
        <w:tcBorders>
          <w:bottom w:val="single" w:sz="12" w:space="0" w:color="FFFFFF" w:themeColor="background1"/>
        </w:tcBorders>
        <w:shd w:val="clear" w:color="auto" w:fill="7F7082" w:themeFill="accent6" w:themeFillShade="CC"/>
      </w:tcPr>
    </w:tblStylePr>
    <w:tblStylePr w:type="lastRow">
      <w:rPr>
        <w:b/>
        <w:bCs/>
        <w:color w:val="7F70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7EB" w:themeFill="accent5" w:themeFillTint="3F"/>
      </w:tcPr>
    </w:tblStylePr>
    <w:tblStylePr w:type="band1Horz">
      <w:tblPr/>
      <w:tcPr>
        <w:shd w:val="clear" w:color="auto" w:fill="DDECEE"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5F4F5" w:themeFill="accent6" w:themeFillTint="19"/>
    </w:tcPr>
    <w:tblStylePr w:type="firstRow">
      <w:rPr>
        <w:b/>
        <w:bCs/>
        <w:color w:val="FFFFFF" w:themeColor="background1"/>
      </w:rPr>
      <w:tblPr/>
      <w:tcPr>
        <w:tcBorders>
          <w:bottom w:val="single" w:sz="12" w:space="0" w:color="FFFFFF" w:themeColor="background1"/>
        </w:tcBorders>
        <w:shd w:val="clear" w:color="auto" w:fill="45828D" w:themeFill="accent5" w:themeFillShade="CC"/>
      </w:tcPr>
    </w:tblStylePr>
    <w:tblStylePr w:type="lastRow">
      <w:rPr>
        <w:b/>
        <w:bCs/>
        <w:color w:val="45828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hemeFill="accent6" w:themeFillTint="3F"/>
      </w:tcPr>
    </w:tblStylePr>
    <w:tblStylePr w:type="band1Horz">
      <w:tblPr/>
      <w:tcPr>
        <w:shd w:val="clear" w:color="auto" w:fill="EBE8EC"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29DD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29DD1" w:themeColor="accent2"/>
        <w:left w:val="single" w:sz="4" w:space="0" w:color="4A66AC" w:themeColor="accent1"/>
        <w:bottom w:val="single" w:sz="4" w:space="0" w:color="4A66AC" w:themeColor="accent1"/>
        <w:right w:val="single" w:sz="4" w:space="0" w:color="4A66AC" w:themeColor="accent1"/>
        <w:insideH w:val="single" w:sz="4" w:space="0" w:color="FFFFFF" w:themeColor="background1"/>
        <w:insideV w:val="single" w:sz="4" w:space="0" w:color="FFFFFF" w:themeColor="background1"/>
      </w:tblBorders>
    </w:tblPr>
    <w:tcPr>
      <w:shd w:val="clear" w:color="auto" w:fill="ECEFF7" w:themeFill="accen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3C66" w:themeFill="accent1" w:themeFillShade="99"/>
      </w:tcPr>
    </w:tblStylePr>
    <w:tblStylePr w:type="firstCol">
      <w:rPr>
        <w:color w:val="FFFFFF" w:themeColor="background1"/>
      </w:rPr>
      <w:tblPr/>
      <w:tcPr>
        <w:tcBorders>
          <w:top w:val="nil"/>
          <w:left w:val="nil"/>
          <w:bottom w:val="nil"/>
          <w:right w:val="nil"/>
          <w:insideH w:val="single" w:sz="4" w:space="0" w:color="2C3C66" w:themeColor="accent1" w:themeShade="99"/>
          <w:insideV w:val="nil"/>
        </w:tcBorders>
        <w:shd w:val="clear" w:color="auto" w:fill="2C3C6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3C66" w:themeFill="accent1" w:themeFillShade="99"/>
      </w:tcPr>
    </w:tblStylePr>
    <w:tblStylePr w:type="band1Vert">
      <w:tblPr/>
      <w:tcPr>
        <w:shd w:val="clear" w:color="auto" w:fill="B5C0DF" w:themeFill="accent1" w:themeFillTint="66"/>
      </w:tcPr>
    </w:tblStylePr>
    <w:tblStylePr w:type="band1Horz">
      <w:tblPr/>
      <w:tcPr>
        <w:shd w:val="clear" w:color="auto" w:fill="A2B1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29DD1" w:themeColor="accent2"/>
        <w:left w:val="single" w:sz="4" w:space="0" w:color="629DD1" w:themeColor="accent2"/>
        <w:bottom w:val="single" w:sz="4" w:space="0" w:color="629DD1" w:themeColor="accent2"/>
        <w:right w:val="single" w:sz="4" w:space="0" w:color="629DD1" w:themeColor="accent2"/>
        <w:insideH w:val="single" w:sz="4" w:space="0" w:color="FFFFFF" w:themeColor="background1"/>
        <w:insideV w:val="single" w:sz="4" w:space="0" w:color="FFFFFF" w:themeColor="background1"/>
      </w:tblBorders>
    </w:tblPr>
    <w:tcPr>
      <w:shd w:val="clear" w:color="auto" w:fill="EFF5FA" w:themeFill="accent2"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E8E" w:themeFill="accent2" w:themeFillShade="99"/>
      </w:tcPr>
    </w:tblStylePr>
    <w:tblStylePr w:type="firstCol">
      <w:rPr>
        <w:color w:val="FFFFFF" w:themeColor="background1"/>
      </w:rPr>
      <w:tblPr/>
      <w:tcPr>
        <w:tcBorders>
          <w:top w:val="nil"/>
          <w:left w:val="nil"/>
          <w:bottom w:val="nil"/>
          <w:right w:val="nil"/>
          <w:insideH w:val="single" w:sz="4" w:space="0" w:color="295E8E" w:themeColor="accent2" w:themeShade="99"/>
          <w:insideV w:val="nil"/>
        </w:tcBorders>
        <w:shd w:val="clear" w:color="auto" w:fill="295E8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95E8E" w:themeFill="accent2" w:themeFillShade="99"/>
      </w:tcPr>
    </w:tblStylePr>
    <w:tblStylePr w:type="band1Vert">
      <w:tblPr/>
      <w:tcPr>
        <w:shd w:val="clear" w:color="auto" w:fill="C0D7EC" w:themeFill="accent2" w:themeFillTint="66"/>
      </w:tcPr>
    </w:tblStylePr>
    <w:tblStylePr w:type="band1Horz">
      <w:tblPr/>
      <w:tcPr>
        <w:shd w:val="clear" w:color="auto" w:fill="B0CDE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97FD5" w:themeColor="accent3"/>
        <w:left w:val="single" w:sz="4" w:space="0" w:color="7F8FA9" w:themeColor="accent4"/>
        <w:bottom w:val="single" w:sz="4" w:space="0" w:color="7F8FA9" w:themeColor="accent4"/>
        <w:right w:val="single" w:sz="4" w:space="0" w:color="7F8FA9" w:themeColor="accent4"/>
        <w:insideH w:val="single" w:sz="4" w:space="0" w:color="FFFFFF" w:themeColor="background1"/>
        <w:insideV w:val="single" w:sz="4" w:space="0" w:color="FFFFFF" w:themeColor="background1"/>
      </w:tblBorders>
    </w:tblPr>
    <w:tcPr>
      <w:shd w:val="clear" w:color="auto" w:fill="F2F3F6" w:themeFill="accent4" w:themeFillTint="19"/>
    </w:tcPr>
    <w:tblStylePr w:type="firstRow">
      <w:rPr>
        <w:b/>
        <w:bCs/>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546A" w:themeFill="accent4" w:themeFillShade="99"/>
      </w:tcPr>
    </w:tblStylePr>
    <w:tblStylePr w:type="firstCol">
      <w:rPr>
        <w:color w:val="FFFFFF" w:themeColor="background1"/>
      </w:rPr>
      <w:tblPr/>
      <w:tcPr>
        <w:tcBorders>
          <w:top w:val="nil"/>
          <w:left w:val="nil"/>
          <w:bottom w:val="nil"/>
          <w:right w:val="nil"/>
          <w:insideH w:val="single" w:sz="4" w:space="0" w:color="47546A" w:themeColor="accent4" w:themeShade="99"/>
          <w:insideV w:val="nil"/>
        </w:tcBorders>
        <w:shd w:val="clear" w:color="auto" w:fill="47546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546A" w:themeFill="accent4" w:themeFillShade="99"/>
      </w:tcPr>
    </w:tblStylePr>
    <w:tblStylePr w:type="band1Vert">
      <w:tblPr/>
      <w:tcPr>
        <w:shd w:val="clear" w:color="auto" w:fill="CBD2DC" w:themeFill="accent4" w:themeFillTint="66"/>
      </w:tcPr>
    </w:tblStylePr>
    <w:tblStylePr w:type="band1Horz">
      <w:tblPr/>
      <w:tcPr>
        <w:shd w:val="clear" w:color="auto" w:fill="BFC7D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9D90A0" w:themeColor="accent6"/>
        <w:left w:val="single" w:sz="4" w:space="0" w:color="5AA2AE" w:themeColor="accent5"/>
        <w:bottom w:val="single" w:sz="4" w:space="0" w:color="5AA2AE" w:themeColor="accent5"/>
        <w:right w:val="single" w:sz="4" w:space="0" w:color="5AA2AE" w:themeColor="accent5"/>
        <w:insideH w:val="single" w:sz="4" w:space="0" w:color="FFFFFF" w:themeColor="background1"/>
        <w:insideV w:val="single" w:sz="4" w:space="0" w:color="FFFFFF" w:themeColor="background1"/>
      </w:tblBorders>
    </w:tblPr>
    <w:tcPr>
      <w:shd w:val="clear" w:color="auto" w:fill="EEF5F7" w:themeFill="accent5" w:themeFillTint="19"/>
    </w:tcPr>
    <w:tblStylePr w:type="firstRow">
      <w:rPr>
        <w:b/>
        <w:bCs/>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626A" w:themeFill="accent5" w:themeFillShade="99"/>
      </w:tcPr>
    </w:tblStylePr>
    <w:tblStylePr w:type="firstCol">
      <w:rPr>
        <w:color w:val="FFFFFF" w:themeColor="background1"/>
      </w:rPr>
      <w:tblPr/>
      <w:tcPr>
        <w:tcBorders>
          <w:top w:val="nil"/>
          <w:left w:val="nil"/>
          <w:bottom w:val="nil"/>
          <w:right w:val="nil"/>
          <w:insideH w:val="single" w:sz="4" w:space="0" w:color="34626A" w:themeColor="accent5" w:themeShade="99"/>
          <w:insideV w:val="nil"/>
        </w:tcBorders>
        <w:shd w:val="clear" w:color="auto" w:fill="346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626A" w:themeFill="accent5" w:themeFillShade="99"/>
      </w:tcPr>
    </w:tblStylePr>
    <w:tblStylePr w:type="band1Vert">
      <w:tblPr/>
      <w:tcPr>
        <w:shd w:val="clear" w:color="auto" w:fill="BCD9DE" w:themeFill="accent5" w:themeFillTint="66"/>
      </w:tcPr>
    </w:tblStylePr>
    <w:tblStylePr w:type="band1Horz">
      <w:tblPr/>
      <w:tcPr>
        <w:shd w:val="clear" w:color="auto" w:fill="ACD0D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AA2AE" w:themeColor="accent5"/>
        <w:left w:val="single" w:sz="4" w:space="0" w:color="9D90A0" w:themeColor="accent6"/>
        <w:bottom w:val="single" w:sz="4" w:space="0" w:color="9D90A0" w:themeColor="accent6"/>
        <w:right w:val="single" w:sz="4" w:space="0" w:color="9D90A0" w:themeColor="accent6"/>
        <w:insideH w:val="single" w:sz="4" w:space="0" w:color="FFFFFF" w:themeColor="background1"/>
        <w:insideV w:val="single" w:sz="4" w:space="0" w:color="FFFFFF" w:themeColor="background1"/>
      </w:tblBorders>
    </w:tblPr>
    <w:tcPr>
      <w:shd w:val="clear" w:color="auto" w:fill="F5F4F5" w:themeFill="accent6" w:themeFillTint="19"/>
    </w:tcPr>
    <w:tblStylePr w:type="firstRow">
      <w:rPr>
        <w:b/>
        <w:bCs/>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462" w:themeFill="accent6" w:themeFillShade="99"/>
      </w:tcPr>
    </w:tblStylePr>
    <w:tblStylePr w:type="firstCol">
      <w:rPr>
        <w:color w:val="FFFFFF" w:themeColor="background1"/>
      </w:rPr>
      <w:tblPr/>
      <w:tcPr>
        <w:tcBorders>
          <w:top w:val="nil"/>
          <w:left w:val="nil"/>
          <w:bottom w:val="nil"/>
          <w:right w:val="nil"/>
          <w:insideH w:val="single" w:sz="4" w:space="0" w:color="5F5462" w:themeColor="accent6" w:themeShade="99"/>
          <w:insideV w:val="nil"/>
        </w:tcBorders>
        <w:shd w:val="clear" w:color="auto" w:fill="5F546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462" w:themeFill="accent6" w:themeFillShade="99"/>
      </w:tcPr>
    </w:tblStylePr>
    <w:tblStylePr w:type="band1Vert">
      <w:tblPr/>
      <w:tcPr>
        <w:shd w:val="clear" w:color="auto" w:fill="D7D2D9" w:themeFill="accent6" w:themeFillTint="66"/>
      </w:tcPr>
    </w:tblStylePr>
    <w:tblStylePr w:type="band1Horz">
      <w:tblPr/>
      <w:tcPr>
        <w:shd w:val="clear" w:color="auto" w:fill="CEC7C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A66A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25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74C8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74C80" w:themeFill="accent1" w:themeFillShade="BF"/>
      </w:tcPr>
    </w:tblStylePr>
    <w:tblStylePr w:type="band1Vert">
      <w:tblPr/>
      <w:tcPr>
        <w:tcBorders>
          <w:top w:val="nil"/>
          <w:left w:val="nil"/>
          <w:bottom w:val="nil"/>
          <w:right w:val="nil"/>
          <w:insideH w:val="nil"/>
          <w:insideV w:val="nil"/>
        </w:tcBorders>
        <w:shd w:val="clear" w:color="auto" w:fill="374C80" w:themeFill="accent1" w:themeFillShade="BF"/>
      </w:tcPr>
    </w:tblStylePr>
    <w:tblStylePr w:type="band1Horz">
      <w:tblPr/>
      <w:tcPr>
        <w:tcBorders>
          <w:top w:val="nil"/>
          <w:left w:val="nil"/>
          <w:bottom w:val="nil"/>
          <w:right w:val="nil"/>
          <w:insideH w:val="nil"/>
          <w:insideV w:val="nil"/>
        </w:tcBorders>
        <w:shd w:val="clear" w:color="auto" w:fill="374C80"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29DD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E7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76B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76B1" w:themeFill="accent2" w:themeFillShade="BF"/>
      </w:tcPr>
    </w:tblStylePr>
    <w:tblStylePr w:type="band1Vert">
      <w:tblPr/>
      <w:tcPr>
        <w:tcBorders>
          <w:top w:val="nil"/>
          <w:left w:val="nil"/>
          <w:bottom w:val="nil"/>
          <w:right w:val="nil"/>
          <w:insideH w:val="nil"/>
          <w:insideV w:val="nil"/>
        </w:tcBorders>
        <w:shd w:val="clear" w:color="auto" w:fill="3476B1" w:themeFill="accent2" w:themeFillShade="BF"/>
      </w:tcPr>
    </w:tblStylePr>
    <w:tblStylePr w:type="band1Horz">
      <w:tblPr/>
      <w:tcPr>
        <w:tcBorders>
          <w:top w:val="nil"/>
          <w:left w:val="nil"/>
          <w:bottom w:val="nil"/>
          <w:right w:val="nil"/>
          <w:insideH w:val="nil"/>
          <w:insideV w:val="nil"/>
        </w:tcBorders>
        <w:shd w:val="clear" w:color="auto" w:fill="3476B1"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97FD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3" w:themeFillShade="BF"/>
      </w:tcPr>
    </w:tblStylePr>
    <w:tblStylePr w:type="band1Vert">
      <w:tblPr/>
      <w:tcPr>
        <w:tcBorders>
          <w:top w:val="nil"/>
          <w:left w:val="nil"/>
          <w:bottom w:val="nil"/>
          <w:right w:val="nil"/>
          <w:insideH w:val="nil"/>
          <w:insideV w:val="nil"/>
        </w:tcBorders>
        <w:shd w:val="clear" w:color="auto" w:fill="1E5E9F" w:themeFill="accent3" w:themeFillShade="BF"/>
      </w:tcPr>
    </w:tblStylePr>
    <w:tblStylePr w:type="band1Horz">
      <w:tblPr/>
      <w:tcPr>
        <w:tcBorders>
          <w:top w:val="nil"/>
          <w:left w:val="nil"/>
          <w:bottom w:val="nil"/>
          <w:right w:val="nil"/>
          <w:insideH w:val="nil"/>
          <w:insideV w:val="nil"/>
        </w:tcBorders>
        <w:shd w:val="clear" w:color="auto" w:fill="1E5E9F"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AA2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515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17A8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17A84" w:themeFill="accent5" w:themeFillShade="BF"/>
      </w:tcPr>
    </w:tblStylePr>
    <w:tblStylePr w:type="band1Vert">
      <w:tblPr/>
      <w:tcPr>
        <w:tcBorders>
          <w:top w:val="nil"/>
          <w:left w:val="nil"/>
          <w:bottom w:val="nil"/>
          <w:right w:val="nil"/>
          <w:insideH w:val="nil"/>
          <w:insideV w:val="nil"/>
        </w:tcBorders>
        <w:shd w:val="clear" w:color="auto" w:fill="417A84" w:themeFill="accent5" w:themeFillShade="BF"/>
      </w:tcPr>
    </w:tblStylePr>
    <w:tblStylePr w:type="band1Horz">
      <w:tblPr/>
      <w:tcPr>
        <w:tcBorders>
          <w:top w:val="nil"/>
          <w:left w:val="nil"/>
          <w:bottom w:val="nil"/>
          <w:right w:val="nil"/>
          <w:insideH w:val="nil"/>
          <w:insideV w:val="nil"/>
        </w:tcBorders>
        <w:shd w:val="clear" w:color="auto" w:fill="417A84"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3EBBF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B2BBCB" w:themeColor="accent4" w:themeTint="99"/>
        <w:bottom w:val="single" w:sz="2" w:space="0" w:color="B2BBCB" w:themeColor="accent4" w:themeTint="99"/>
        <w:insideH w:val="single" w:sz="2" w:space="0" w:color="B2BBCB" w:themeColor="accent4" w:themeTint="99"/>
        <w:insideV w:val="single" w:sz="2" w:space="0" w:color="B2BBCB" w:themeColor="accent4" w:themeTint="99"/>
      </w:tblBorders>
    </w:tblPr>
    <w:tblStylePr w:type="firstRow">
      <w:rPr>
        <w:b/>
        <w:bCs/>
      </w:rPr>
      <w:tblPr/>
      <w:tcPr>
        <w:tcBorders>
          <w:top w:val="nil"/>
          <w:bottom w:val="single" w:sz="12" w:space="0" w:color="B2BBCB" w:themeColor="accent4" w:themeTint="99"/>
          <w:insideH w:val="nil"/>
          <w:insideV w:val="nil"/>
        </w:tcBorders>
        <w:shd w:val="clear" w:color="auto" w:fill="FFFFFF" w:themeFill="background1"/>
      </w:tcPr>
    </w:tblStylePr>
    <w:tblStylePr w:type="lastRow">
      <w:rPr>
        <w:b/>
        <w:bCs/>
      </w:rPr>
      <w:tblPr/>
      <w:tcPr>
        <w:tcBorders>
          <w:top w:val="double" w:sz="2" w:space="0" w:color="B2BBC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C4BCC6" w:themeColor="accent6" w:themeTint="99"/>
        <w:bottom w:val="single" w:sz="2" w:space="0" w:color="C4BCC6" w:themeColor="accent6" w:themeTint="99"/>
        <w:insideH w:val="single" w:sz="2" w:space="0" w:color="C4BCC6" w:themeColor="accent6" w:themeTint="99"/>
        <w:insideV w:val="single" w:sz="2" w:space="0" w:color="C4BCC6" w:themeColor="accent6" w:themeTint="99"/>
      </w:tblBorders>
    </w:tblPr>
    <w:tblStylePr w:type="firstRow">
      <w:rPr>
        <w:b/>
        <w:bCs/>
      </w:rPr>
      <w:tblPr/>
      <w:tcPr>
        <w:tcBorders>
          <w:top w:val="nil"/>
          <w:bottom w:val="single" w:sz="12" w:space="0" w:color="C4BCC6" w:themeColor="accent6" w:themeTint="99"/>
          <w:insideH w:val="nil"/>
          <w:insideV w:val="nil"/>
        </w:tcBorders>
        <w:shd w:val="clear" w:color="auto" w:fill="FFFFFF" w:themeFill="background1"/>
      </w:tcPr>
    </w:tblStylePr>
    <w:tblStylePr w:type="lastRow">
      <w:rPr>
        <w:b/>
        <w:bCs/>
      </w:rPr>
      <w:tblPr/>
      <w:tcPr>
        <w:tcBorders>
          <w:top w:val="double" w:sz="2" w:space="0" w:color="C4BC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4"/>
      </w:tcPr>
    </w:tblStylePr>
    <w:tblStylePr w:type="band1Vert">
      <w:tblPr/>
      <w:tcPr>
        <w:shd w:val="clear" w:color="auto" w:fill="CBD2DC" w:themeFill="accent4" w:themeFillTint="66"/>
      </w:tcPr>
    </w:tblStylePr>
    <w:tblStylePr w:type="band1Horz">
      <w:tblPr/>
      <w:tcPr>
        <w:shd w:val="clear" w:color="auto" w:fill="CBD2DC"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3476B1" w:themeColor="accent2" w:themeShade="BF"/>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3476B1" w:themeColor="accent2" w:themeShade="BF"/>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253356"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374C80"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243255"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243255"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A2467"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374C80"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semiHidden/>
    <w:rsid w:val="009915C8"/>
    <w:rPr>
      <w:i/>
      <w:iCs/>
      <w:color w:val="4A66AC" w:themeColor="accent1"/>
    </w:rPr>
  </w:style>
  <w:style w:type="character" w:styleId="IntenseReference">
    <w:name w:val="Intense Reference"/>
    <w:basedOn w:val="DefaultParagraphFont"/>
    <w:uiPriority w:val="32"/>
    <w:semiHidden/>
    <w:unhideWhenUsed/>
    <w:qFormat/>
    <w:rsid w:val="009915C8"/>
    <w:rPr>
      <w:b/>
      <w:bCs/>
      <w:smallCaps/>
      <w:color w:val="4A66AC"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18" w:space="0" w:color="7F8FA9" w:themeColor="accent4"/>
          <w:right w:val="single" w:sz="8" w:space="0" w:color="7F8FA9" w:themeColor="accent4"/>
          <w:insideH w:val="nil"/>
          <w:insideV w:val="single" w:sz="8" w:space="0" w:color="7F8F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insideH w:val="nil"/>
          <w:insideV w:val="single" w:sz="8" w:space="0" w:color="7F8F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shd w:val="clear" w:color="auto" w:fill="DFE3E9" w:themeFill="accent4" w:themeFillTint="3F"/>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shd w:val="clear" w:color="auto" w:fill="DFE3E9" w:themeFill="accent4" w:themeFillTint="3F"/>
      </w:tcPr>
    </w:tblStylePr>
    <w:tblStylePr w:type="band2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pPr>
        <w:spacing w:before="0" w:after="0" w:line="240" w:lineRule="auto"/>
      </w:pPr>
      <w:rPr>
        <w:b/>
        <w:bCs/>
        <w:color w:val="FFFFFF" w:themeColor="background1"/>
      </w:rPr>
      <w:tblPr/>
      <w:tcPr>
        <w:shd w:val="clear" w:color="auto" w:fill="297FD5" w:themeFill="accent3"/>
      </w:tcPr>
    </w:tblStylePr>
    <w:tblStylePr w:type="lastRow">
      <w:pPr>
        <w:spacing w:before="0" w:after="0" w:line="240" w:lineRule="auto"/>
      </w:pPr>
      <w:rPr>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tcBorders>
      </w:tcPr>
    </w:tblStylePr>
    <w:tblStylePr w:type="firstCol">
      <w:rPr>
        <w:b/>
        <w:bCs/>
      </w:rPr>
    </w:tblStylePr>
    <w:tblStylePr w:type="lastCol">
      <w:rPr>
        <w:b/>
        <w:bCs/>
      </w:r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pPr>
        <w:spacing w:before="0" w:after="0" w:line="240" w:lineRule="auto"/>
      </w:pPr>
      <w:rPr>
        <w:b/>
        <w:bCs/>
        <w:color w:val="FFFFFF" w:themeColor="background1"/>
      </w:rPr>
      <w:tblPr/>
      <w:tcPr>
        <w:shd w:val="clear" w:color="auto" w:fill="7F8FA9" w:themeFill="accent4"/>
      </w:tcPr>
    </w:tblStylePr>
    <w:tblStylePr w:type="lastRow">
      <w:pPr>
        <w:spacing w:before="0" w:after="0" w:line="240" w:lineRule="auto"/>
      </w:pPr>
      <w:rPr>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tcBorders>
      </w:tcPr>
    </w:tblStylePr>
    <w:tblStylePr w:type="firstCol">
      <w:rPr>
        <w:b/>
        <w:bCs/>
      </w:rPr>
    </w:tblStylePr>
    <w:tblStylePr w:type="lastCol">
      <w:rPr>
        <w:b/>
        <w:bCs/>
      </w:r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1E5E9F" w:themeColor="accent3" w:themeShade="BF"/>
    </w:rPr>
    <w:tblPr>
      <w:tblStyleRowBandSize w:val="1"/>
      <w:tblStyleColBandSize w:val="1"/>
      <w:tblBorders>
        <w:top w:val="single" w:sz="8" w:space="0" w:color="297FD5" w:themeColor="accent3"/>
        <w:bottom w:val="single" w:sz="8" w:space="0" w:color="297FD5" w:themeColor="accent3"/>
      </w:tblBorders>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596984" w:themeColor="accent4" w:themeShade="BF"/>
    </w:rPr>
    <w:tblPr>
      <w:tblStyleRowBandSize w:val="1"/>
      <w:tblStyleColBandSize w:val="1"/>
      <w:tblBorders>
        <w:top w:val="single" w:sz="8" w:space="0" w:color="7F8FA9" w:themeColor="accent4"/>
        <w:bottom w:val="single" w:sz="8" w:space="0" w:color="7F8FA9" w:themeColor="accent4"/>
      </w:tblBorders>
    </w:tblPr>
    <w:tblStylePr w:type="fir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la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left w:val="nil"/>
          <w:right w:val="nil"/>
          <w:insideH w:val="nil"/>
          <w:insideV w:val="nil"/>
        </w:tcBorders>
        <w:shd w:val="clear" w:color="auto" w:fill="DFE3E9"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417A84" w:themeColor="accent5" w:themeShade="BF"/>
    </w:rPr>
    <w:tblPr>
      <w:tblStyleRowBandSize w:val="1"/>
      <w:tblStyleColBandSize w:val="1"/>
      <w:tblBorders>
        <w:top w:val="single" w:sz="8" w:space="0" w:color="5AA2AE" w:themeColor="accent5"/>
        <w:bottom w:val="single" w:sz="8" w:space="0" w:color="5AA2AE" w:themeColor="accent5"/>
      </w:tblBorders>
    </w:tblPr>
    <w:tblStylePr w:type="fir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la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left w:val="nil"/>
          <w:right w:val="nil"/>
          <w:insideH w:val="nil"/>
          <w:insideV w:val="nil"/>
        </w:tcBorders>
        <w:shd w:val="clear" w:color="auto" w:fill="D6E7EB"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77697A" w:themeColor="accent6" w:themeShade="BF"/>
    </w:rPr>
    <w:tblPr>
      <w:tblStyleRowBandSize w:val="1"/>
      <w:tblStyleColBandSize w:val="1"/>
      <w:tblBorders>
        <w:top w:val="single" w:sz="8" w:space="0" w:color="9D90A0" w:themeColor="accent6"/>
        <w:bottom w:val="single" w:sz="8" w:space="0" w:color="9D90A0" w:themeColor="accent6"/>
      </w:tblBorders>
    </w:tblPr>
    <w:tblStylePr w:type="fir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la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0A1CF" w:themeColor="accent1" w:themeTint="99"/>
        </w:tcBorders>
      </w:tcPr>
    </w:tblStylePr>
    <w:tblStylePr w:type="lastRow">
      <w:rPr>
        <w:b/>
        <w:bCs/>
      </w:rPr>
      <w:tblPr/>
      <w:tcPr>
        <w:tcBorders>
          <w:top w:val="sing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0C3E3" w:themeColor="accent2" w:themeTint="99"/>
        </w:tcBorders>
      </w:tcPr>
    </w:tblStylePr>
    <w:tblStylePr w:type="lastRow">
      <w:rPr>
        <w:b/>
        <w:bCs/>
      </w:rPr>
      <w:tblPr/>
      <w:tcPr>
        <w:tcBorders>
          <w:top w:val="sing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EB1E6" w:themeColor="accent3" w:themeTint="99"/>
        </w:tcBorders>
      </w:tcPr>
    </w:tblStylePr>
    <w:tblStylePr w:type="lastRow">
      <w:rPr>
        <w:b/>
        <w:bCs/>
      </w:rPr>
      <w:tblPr/>
      <w:tcPr>
        <w:tcBorders>
          <w:top w:val="sing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B2BBCB" w:themeColor="accent4" w:themeTint="99"/>
        </w:tcBorders>
      </w:tcPr>
    </w:tblStylePr>
    <w:tblStylePr w:type="lastRow">
      <w:rPr>
        <w:b/>
        <w:bCs/>
      </w:rPr>
      <w:tblPr/>
      <w:tcPr>
        <w:tcBorders>
          <w:top w:val="sing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BC7CE" w:themeColor="accent5" w:themeTint="99"/>
        </w:tcBorders>
      </w:tcPr>
    </w:tblStylePr>
    <w:tblStylePr w:type="lastRow">
      <w:rPr>
        <w:b/>
        <w:bCs/>
      </w:rPr>
      <w:tblPr/>
      <w:tcPr>
        <w:tcBorders>
          <w:top w:val="sing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90A1CF" w:themeColor="accent1" w:themeTint="99"/>
        <w:bottom w:val="single" w:sz="4" w:space="0" w:color="90A1CF" w:themeColor="accent1" w:themeTint="99"/>
        <w:insideH w:val="single" w:sz="4" w:space="0" w:color="90A1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A0C3E3" w:themeColor="accent2" w:themeTint="99"/>
        <w:bottom w:val="single" w:sz="4" w:space="0" w:color="A0C3E3" w:themeColor="accent2" w:themeTint="99"/>
        <w:insideH w:val="single" w:sz="4" w:space="0" w:color="A0C3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7EB1E6" w:themeColor="accent3" w:themeTint="99"/>
        <w:bottom w:val="single" w:sz="4" w:space="0" w:color="7EB1E6" w:themeColor="accent3" w:themeTint="99"/>
        <w:insideH w:val="single" w:sz="4" w:space="0" w:color="7EB1E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B2BBCB" w:themeColor="accent4" w:themeTint="99"/>
        <w:bottom w:val="single" w:sz="4" w:space="0" w:color="B2BBCB" w:themeColor="accent4" w:themeTint="99"/>
        <w:insideH w:val="single" w:sz="4" w:space="0" w:color="B2BBC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BC7CE" w:themeColor="accent5" w:themeTint="99"/>
        <w:bottom w:val="single" w:sz="4" w:space="0" w:color="9BC7CE" w:themeColor="accent5" w:themeTint="99"/>
        <w:insideH w:val="single" w:sz="4" w:space="0" w:color="9BC7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C4BCC6" w:themeColor="accent6" w:themeTint="99"/>
        <w:bottom w:val="single" w:sz="4" w:space="0" w:color="C4BCC6" w:themeColor="accent6" w:themeTint="99"/>
        <w:insideH w:val="single" w:sz="4" w:space="0" w:color="C4BCC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4A66AC" w:themeColor="accent1"/>
        <w:left w:val="single" w:sz="4" w:space="0" w:color="4A66AC" w:themeColor="accent1"/>
        <w:bottom w:val="single" w:sz="4" w:space="0" w:color="4A66AC" w:themeColor="accent1"/>
        <w:right w:val="single" w:sz="4" w:space="0" w:color="4A66AC" w:themeColor="accent1"/>
      </w:tblBorders>
    </w:tblPr>
    <w:tblStylePr w:type="firstRow">
      <w:rPr>
        <w:b/>
        <w:bCs/>
        <w:color w:val="FFFFFF" w:themeColor="background1"/>
      </w:rPr>
      <w:tblPr/>
      <w:tcPr>
        <w:shd w:val="clear" w:color="auto" w:fill="4A66AC" w:themeFill="accent1"/>
      </w:tcPr>
    </w:tblStylePr>
    <w:tblStylePr w:type="lastRow">
      <w:rPr>
        <w:b/>
        <w:bCs/>
      </w:rPr>
      <w:tblPr/>
      <w:tcPr>
        <w:tcBorders>
          <w:top w:val="double" w:sz="4" w:space="0" w:color="4A66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66AC" w:themeColor="accent1"/>
          <w:right w:val="single" w:sz="4" w:space="0" w:color="4A66AC" w:themeColor="accent1"/>
        </w:tcBorders>
      </w:tcPr>
    </w:tblStylePr>
    <w:tblStylePr w:type="band1Horz">
      <w:tblPr/>
      <w:tcPr>
        <w:tcBorders>
          <w:top w:val="single" w:sz="4" w:space="0" w:color="4A66AC" w:themeColor="accent1"/>
          <w:bottom w:val="single" w:sz="4" w:space="0" w:color="4A66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themeColor="accent1"/>
          <w:left w:val="nil"/>
        </w:tcBorders>
      </w:tcPr>
    </w:tblStylePr>
    <w:tblStylePr w:type="swCell">
      <w:tblPr/>
      <w:tcPr>
        <w:tcBorders>
          <w:top w:val="double" w:sz="4" w:space="0" w:color="4A66AC"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297FD5" w:themeColor="accent3"/>
        <w:left w:val="single" w:sz="4" w:space="0" w:color="297FD5" w:themeColor="accent3"/>
        <w:bottom w:val="single" w:sz="4" w:space="0" w:color="297FD5" w:themeColor="accent3"/>
        <w:right w:val="single" w:sz="4" w:space="0" w:color="297FD5" w:themeColor="accent3"/>
      </w:tblBorders>
    </w:tblPr>
    <w:tblStylePr w:type="firstRow">
      <w:rPr>
        <w:b/>
        <w:bCs/>
        <w:color w:val="FFFFFF" w:themeColor="background1"/>
      </w:rPr>
      <w:tblPr/>
      <w:tcPr>
        <w:shd w:val="clear" w:color="auto" w:fill="297FD5" w:themeFill="accent3"/>
      </w:tcPr>
    </w:tblStylePr>
    <w:tblStylePr w:type="lastRow">
      <w:rPr>
        <w:b/>
        <w:bCs/>
      </w:rPr>
      <w:tblPr/>
      <w:tcPr>
        <w:tcBorders>
          <w:top w:val="double" w:sz="4" w:space="0" w:color="297FD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7FD5" w:themeColor="accent3"/>
          <w:right w:val="single" w:sz="4" w:space="0" w:color="297FD5" w:themeColor="accent3"/>
        </w:tcBorders>
      </w:tcPr>
    </w:tblStylePr>
    <w:tblStylePr w:type="band1Horz">
      <w:tblPr/>
      <w:tcPr>
        <w:tcBorders>
          <w:top w:val="single" w:sz="4" w:space="0" w:color="297FD5" w:themeColor="accent3"/>
          <w:bottom w:val="single" w:sz="4" w:space="0" w:color="297FD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7FD5" w:themeColor="accent3"/>
          <w:left w:val="nil"/>
        </w:tcBorders>
      </w:tcPr>
    </w:tblStylePr>
    <w:tblStylePr w:type="swCell">
      <w:tblPr/>
      <w:tcPr>
        <w:tcBorders>
          <w:top w:val="double" w:sz="4" w:space="0" w:color="297FD5"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5AA2AE" w:themeColor="accent5"/>
        <w:left w:val="single" w:sz="4" w:space="0" w:color="5AA2AE" w:themeColor="accent5"/>
        <w:bottom w:val="single" w:sz="4" w:space="0" w:color="5AA2AE" w:themeColor="accent5"/>
        <w:right w:val="single" w:sz="4" w:space="0" w:color="5AA2AE" w:themeColor="accent5"/>
      </w:tblBorders>
    </w:tblPr>
    <w:tblStylePr w:type="firstRow">
      <w:rPr>
        <w:b/>
        <w:bCs/>
        <w:color w:val="FFFFFF" w:themeColor="background1"/>
      </w:rPr>
      <w:tblPr/>
      <w:tcPr>
        <w:shd w:val="clear" w:color="auto" w:fill="5AA2AE" w:themeFill="accent5"/>
      </w:tcPr>
    </w:tblStylePr>
    <w:tblStylePr w:type="lastRow">
      <w:rPr>
        <w:b/>
        <w:bCs/>
      </w:rPr>
      <w:tblPr/>
      <w:tcPr>
        <w:tcBorders>
          <w:top w:val="double" w:sz="4" w:space="0" w:color="5AA2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2AE" w:themeColor="accent5"/>
          <w:right w:val="single" w:sz="4" w:space="0" w:color="5AA2AE" w:themeColor="accent5"/>
        </w:tcBorders>
      </w:tcPr>
    </w:tblStylePr>
    <w:tblStylePr w:type="band1Horz">
      <w:tblPr/>
      <w:tcPr>
        <w:tcBorders>
          <w:top w:val="single" w:sz="4" w:space="0" w:color="5AA2AE" w:themeColor="accent5"/>
          <w:bottom w:val="single" w:sz="4" w:space="0" w:color="5AA2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themeColor="accent5"/>
          <w:left w:val="nil"/>
        </w:tcBorders>
      </w:tcPr>
    </w:tblStylePr>
    <w:tblStylePr w:type="swCell">
      <w:tblPr/>
      <w:tcPr>
        <w:tcBorders>
          <w:top w:val="double" w:sz="4" w:space="0" w:color="5AA2AE"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tblBorders>
    </w:tblPr>
    <w:tblStylePr w:type="firstRow">
      <w:rPr>
        <w:b/>
        <w:bCs/>
        <w:color w:val="FFFFFF" w:themeColor="background1"/>
      </w:rPr>
      <w:tblPr/>
      <w:tcPr>
        <w:shd w:val="clear" w:color="auto" w:fill="9D90A0" w:themeFill="accent6"/>
      </w:tcPr>
    </w:tblStylePr>
    <w:tblStylePr w:type="lastRow">
      <w:rPr>
        <w:b/>
        <w:bCs/>
      </w:rPr>
      <w:tblPr/>
      <w:tcPr>
        <w:tcBorders>
          <w:top w:val="double" w:sz="4" w:space="0" w:color="9D9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90A0" w:themeColor="accent6"/>
          <w:right w:val="single" w:sz="4" w:space="0" w:color="9D90A0" w:themeColor="accent6"/>
        </w:tcBorders>
      </w:tcPr>
    </w:tblStylePr>
    <w:tblStylePr w:type="band1Horz">
      <w:tblPr/>
      <w:tcPr>
        <w:tcBorders>
          <w:top w:val="single" w:sz="4" w:space="0" w:color="9D90A0" w:themeColor="accent6"/>
          <w:bottom w:val="single" w:sz="4" w:space="0" w:color="9D9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90A0" w:themeColor="accent6"/>
          <w:left w:val="nil"/>
        </w:tcBorders>
      </w:tcPr>
    </w:tblStylePr>
    <w:tblStylePr w:type="swCell">
      <w:tblPr/>
      <w:tcPr>
        <w:tcBorders>
          <w:top w:val="double" w:sz="4" w:space="0" w:color="9D90A0"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tcBorders>
        <w:shd w:val="clear" w:color="auto" w:fill="297FD5" w:themeFill="accent3"/>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tcBorders>
        <w:shd w:val="clear" w:color="auto" w:fill="7F8FA9" w:themeFill="accent4"/>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tcBorders>
        <w:shd w:val="clear" w:color="auto" w:fill="5AA2AE" w:themeFill="accent5"/>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tcBorders>
        <w:shd w:val="clear" w:color="auto" w:fill="9D90A0" w:themeFill="accent6"/>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4A66AC" w:themeColor="accent1"/>
        <w:left w:val="single" w:sz="24" w:space="0" w:color="4A66AC" w:themeColor="accent1"/>
        <w:bottom w:val="single" w:sz="24" w:space="0" w:color="4A66AC" w:themeColor="accent1"/>
        <w:right w:val="single" w:sz="24" w:space="0" w:color="4A66AC" w:themeColor="accent1"/>
      </w:tblBorders>
    </w:tblPr>
    <w:tcPr>
      <w:shd w:val="clear" w:color="auto" w:fill="4A66A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629DD1" w:themeColor="accent2"/>
        <w:left w:val="single" w:sz="24" w:space="0" w:color="629DD1" w:themeColor="accent2"/>
        <w:bottom w:val="single" w:sz="24" w:space="0" w:color="629DD1" w:themeColor="accent2"/>
        <w:right w:val="single" w:sz="24" w:space="0" w:color="629DD1" w:themeColor="accent2"/>
      </w:tblBorders>
    </w:tblPr>
    <w:tcPr>
      <w:shd w:val="clear" w:color="auto" w:fill="629DD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297FD5" w:themeColor="accent3"/>
        <w:left w:val="single" w:sz="24" w:space="0" w:color="297FD5" w:themeColor="accent3"/>
        <w:bottom w:val="single" w:sz="24" w:space="0" w:color="297FD5" w:themeColor="accent3"/>
        <w:right w:val="single" w:sz="24" w:space="0" w:color="297FD5" w:themeColor="accent3"/>
      </w:tblBorders>
    </w:tblPr>
    <w:tcPr>
      <w:shd w:val="clear" w:color="auto" w:fill="297FD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7F8FA9" w:themeColor="accent4"/>
        <w:left w:val="single" w:sz="24" w:space="0" w:color="7F8FA9" w:themeColor="accent4"/>
        <w:bottom w:val="single" w:sz="24" w:space="0" w:color="7F8FA9" w:themeColor="accent4"/>
        <w:right w:val="single" w:sz="24" w:space="0" w:color="7F8FA9" w:themeColor="accent4"/>
      </w:tblBorders>
    </w:tblPr>
    <w:tcPr>
      <w:shd w:val="clear" w:color="auto" w:fill="7F8F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5AA2AE" w:themeColor="accent5"/>
        <w:left w:val="single" w:sz="24" w:space="0" w:color="5AA2AE" w:themeColor="accent5"/>
        <w:bottom w:val="single" w:sz="24" w:space="0" w:color="5AA2AE" w:themeColor="accent5"/>
        <w:right w:val="single" w:sz="24" w:space="0" w:color="5AA2AE" w:themeColor="accent5"/>
      </w:tblBorders>
    </w:tblPr>
    <w:tcPr>
      <w:shd w:val="clear" w:color="auto" w:fill="5AA2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9D90A0" w:themeColor="accent6"/>
        <w:left w:val="single" w:sz="24" w:space="0" w:color="9D90A0" w:themeColor="accent6"/>
        <w:bottom w:val="single" w:sz="24" w:space="0" w:color="9D90A0" w:themeColor="accent6"/>
        <w:right w:val="single" w:sz="24" w:space="0" w:color="9D90A0" w:themeColor="accent6"/>
      </w:tblBorders>
    </w:tblPr>
    <w:tcPr>
      <w:shd w:val="clear" w:color="auto" w:fill="9D9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374C80" w:themeColor="accent1" w:themeShade="BF"/>
    </w:rPr>
    <w:tblPr>
      <w:tblStyleRowBandSize w:val="1"/>
      <w:tblStyleColBandSize w:val="1"/>
      <w:tblBorders>
        <w:top w:val="single" w:sz="4" w:space="0" w:color="4A66AC" w:themeColor="accent1"/>
        <w:bottom w:val="single" w:sz="4" w:space="0" w:color="4A66AC" w:themeColor="accent1"/>
      </w:tblBorders>
    </w:tblPr>
    <w:tblStylePr w:type="firstRow">
      <w:rPr>
        <w:b/>
        <w:bCs/>
      </w:rPr>
      <w:tblPr/>
      <w:tcPr>
        <w:tcBorders>
          <w:bottom w:val="single" w:sz="4" w:space="0" w:color="4A66AC" w:themeColor="accent1"/>
        </w:tcBorders>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3476B1" w:themeColor="accent2" w:themeShade="BF"/>
    </w:rPr>
    <w:tblPr>
      <w:tblStyleRowBandSize w:val="1"/>
      <w:tblStyleColBandSize w:val="1"/>
      <w:tblBorders>
        <w:top w:val="single" w:sz="4" w:space="0" w:color="629DD1" w:themeColor="accent2"/>
        <w:bottom w:val="single" w:sz="4" w:space="0" w:color="629DD1" w:themeColor="accent2"/>
      </w:tblBorders>
    </w:tblPr>
    <w:tblStylePr w:type="firstRow">
      <w:rPr>
        <w:b/>
        <w:bCs/>
      </w:rPr>
      <w:tblPr/>
      <w:tcPr>
        <w:tcBorders>
          <w:bottom w:val="single" w:sz="4" w:space="0" w:color="629DD1" w:themeColor="accent2"/>
        </w:tcBorders>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1E5E9F" w:themeColor="accent3" w:themeShade="BF"/>
    </w:rPr>
    <w:tblPr>
      <w:tblStyleRowBandSize w:val="1"/>
      <w:tblStyleColBandSize w:val="1"/>
      <w:tblBorders>
        <w:top w:val="single" w:sz="4" w:space="0" w:color="297FD5" w:themeColor="accent3"/>
        <w:bottom w:val="single" w:sz="4" w:space="0" w:color="297FD5" w:themeColor="accent3"/>
      </w:tblBorders>
    </w:tblPr>
    <w:tblStylePr w:type="firstRow">
      <w:rPr>
        <w:b/>
        <w:bCs/>
      </w:rPr>
      <w:tblPr/>
      <w:tcPr>
        <w:tcBorders>
          <w:bottom w:val="single" w:sz="4" w:space="0" w:color="297FD5" w:themeColor="accent3"/>
        </w:tcBorders>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596984" w:themeColor="accent4" w:themeShade="BF"/>
    </w:rPr>
    <w:tblPr>
      <w:tblStyleRowBandSize w:val="1"/>
      <w:tblStyleColBandSize w:val="1"/>
      <w:tblBorders>
        <w:top w:val="single" w:sz="4" w:space="0" w:color="7F8FA9" w:themeColor="accent4"/>
        <w:bottom w:val="single" w:sz="4" w:space="0" w:color="7F8FA9" w:themeColor="accent4"/>
      </w:tblBorders>
    </w:tblPr>
    <w:tblStylePr w:type="firstRow">
      <w:rPr>
        <w:b/>
        <w:bCs/>
      </w:rPr>
      <w:tblPr/>
      <w:tcPr>
        <w:tcBorders>
          <w:bottom w:val="single" w:sz="4" w:space="0" w:color="7F8FA9" w:themeColor="accent4"/>
        </w:tcBorders>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417A84" w:themeColor="accent5" w:themeShade="BF"/>
    </w:rPr>
    <w:tblPr>
      <w:tblStyleRowBandSize w:val="1"/>
      <w:tblStyleColBandSize w:val="1"/>
      <w:tblBorders>
        <w:top w:val="single" w:sz="4" w:space="0" w:color="5AA2AE" w:themeColor="accent5"/>
        <w:bottom w:val="single" w:sz="4" w:space="0" w:color="5AA2AE" w:themeColor="accent5"/>
      </w:tblBorders>
    </w:tblPr>
    <w:tblStylePr w:type="firstRow">
      <w:rPr>
        <w:b/>
        <w:bCs/>
      </w:rPr>
      <w:tblPr/>
      <w:tcPr>
        <w:tcBorders>
          <w:bottom w:val="single" w:sz="4" w:space="0" w:color="5AA2AE" w:themeColor="accent5"/>
        </w:tcBorders>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77697A" w:themeColor="accent6" w:themeShade="BF"/>
    </w:rPr>
    <w:tblPr>
      <w:tblStyleRowBandSize w:val="1"/>
      <w:tblStyleColBandSize w:val="1"/>
      <w:tblBorders>
        <w:top w:val="single" w:sz="4" w:space="0" w:color="9D90A0" w:themeColor="accent6"/>
        <w:bottom w:val="single" w:sz="4" w:space="0" w:color="9D90A0" w:themeColor="accent6"/>
      </w:tblBorders>
    </w:tblPr>
    <w:tblStylePr w:type="firstRow">
      <w:rPr>
        <w:b/>
        <w:bCs/>
      </w:rPr>
      <w:tblPr/>
      <w:tcPr>
        <w:tcBorders>
          <w:bottom w:val="single" w:sz="4" w:space="0" w:color="9D90A0" w:themeColor="accent6"/>
        </w:tcBorders>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374C8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66A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66A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66A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66AC" w:themeColor="accent1"/>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3476B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9DD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9DD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9DD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9DD1" w:themeColor="accent2"/>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1E5E9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97FD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97FD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97FD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97FD5" w:themeColor="accent3"/>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59698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8F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8F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8F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8FA9" w:themeColor="accent4"/>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417A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2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2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2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2AE" w:themeColor="accent5"/>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77697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0A0" w:themeColor="accent6"/>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insideV w:val="single" w:sz="8" w:space="0" w:color="5D9EE0" w:themeColor="accent3" w:themeTint="BF"/>
      </w:tblBorders>
    </w:tblPr>
    <w:tcPr>
      <w:shd w:val="clear" w:color="auto" w:fill="C9DFF4" w:themeFill="accent3" w:themeFillTint="3F"/>
    </w:tcPr>
    <w:tblStylePr w:type="firstRow">
      <w:rPr>
        <w:b/>
        <w:bCs/>
      </w:rPr>
    </w:tblStylePr>
    <w:tblStylePr w:type="lastRow">
      <w:rPr>
        <w:b/>
        <w:bCs/>
      </w:rPr>
      <w:tblPr/>
      <w:tcPr>
        <w:tcBorders>
          <w:top w:val="single" w:sz="18" w:space="0" w:color="5D9EE0" w:themeColor="accent3" w:themeTint="BF"/>
        </w:tcBorders>
      </w:tcPr>
    </w:tblStylePr>
    <w:tblStylePr w:type="firstCol">
      <w:rPr>
        <w:b/>
        <w:bCs/>
      </w:rPr>
    </w:tblStylePr>
    <w:tblStylePr w:type="lastCol">
      <w:rPr>
        <w:b/>
        <w:bCs/>
      </w:r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insideV w:val="single" w:sz="8" w:space="0" w:color="B5ABB7" w:themeColor="accent6" w:themeTint="BF"/>
      </w:tblBorders>
    </w:tblPr>
    <w:tcPr>
      <w:shd w:val="clear" w:color="auto" w:fill="E6E3E7" w:themeFill="accent6" w:themeFillTint="3F"/>
    </w:tcPr>
    <w:tblStylePr w:type="firstRow">
      <w:rPr>
        <w:b/>
        <w:bCs/>
      </w:rPr>
    </w:tblStylePr>
    <w:tblStylePr w:type="lastRow">
      <w:rPr>
        <w:b/>
        <w:bCs/>
      </w:rPr>
      <w:tblPr/>
      <w:tcPr>
        <w:tcBorders>
          <w:top w:val="single" w:sz="18" w:space="0" w:color="B5ABB7" w:themeColor="accent6" w:themeTint="BF"/>
        </w:tcBorders>
      </w:tcPr>
    </w:tblStylePr>
    <w:tblStylePr w:type="firstCol">
      <w:rPr>
        <w:b/>
        <w:bCs/>
      </w:rPr>
    </w:tblStylePr>
    <w:tblStylePr w:type="lastCol">
      <w:rPr>
        <w:b/>
        <w:bCs/>
      </w:r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cPr>
      <w:shd w:val="clear" w:color="auto" w:fill="D1D8EB" w:themeFill="accent1" w:themeFillTint="3F"/>
    </w:tcPr>
    <w:tblStylePr w:type="firstRow">
      <w:rPr>
        <w:b/>
        <w:bCs/>
        <w:color w:val="000000" w:themeColor="text1"/>
      </w:rPr>
      <w:tblPr/>
      <w:tcPr>
        <w:shd w:val="clear" w:color="auto" w:fill="ECEF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DFEF" w:themeFill="accent1" w:themeFillTint="33"/>
      </w:tcPr>
    </w:tblStylePr>
    <w:tblStylePr w:type="band1Vert">
      <w:tblPr/>
      <w:tcPr>
        <w:shd w:val="clear" w:color="auto" w:fill="A2B1D7" w:themeFill="accent1" w:themeFillTint="7F"/>
      </w:tcPr>
    </w:tblStylePr>
    <w:tblStylePr w:type="band1Horz">
      <w:tblPr/>
      <w:tcPr>
        <w:tcBorders>
          <w:insideH w:val="single" w:sz="6" w:space="0" w:color="4A66AC" w:themeColor="accent1"/>
          <w:insideV w:val="single" w:sz="6" w:space="0" w:color="4A66AC" w:themeColor="accent1"/>
        </w:tcBorders>
        <w:shd w:val="clear" w:color="auto" w:fill="A2B1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cPr>
      <w:shd w:val="clear" w:color="auto" w:fill="D8E6F3" w:themeFill="accent2" w:themeFillTint="3F"/>
    </w:tcPr>
    <w:tblStylePr w:type="firstRow">
      <w:rPr>
        <w:b/>
        <w:bCs/>
        <w:color w:val="000000" w:themeColor="text1"/>
      </w:rPr>
      <w:tblPr/>
      <w:tcPr>
        <w:shd w:val="clear" w:color="auto" w:fill="EFF5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BF5" w:themeFill="accent2" w:themeFillTint="33"/>
      </w:tcPr>
    </w:tblStylePr>
    <w:tblStylePr w:type="band1Vert">
      <w:tblPr/>
      <w:tcPr>
        <w:shd w:val="clear" w:color="auto" w:fill="B0CDE8" w:themeFill="accent2" w:themeFillTint="7F"/>
      </w:tcPr>
    </w:tblStylePr>
    <w:tblStylePr w:type="band1Horz">
      <w:tblPr/>
      <w:tcPr>
        <w:tcBorders>
          <w:insideH w:val="single" w:sz="6" w:space="0" w:color="629DD1" w:themeColor="accent2"/>
          <w:insideV w:val="single" w:sz="6" w:space="0" w:color="629DD1" w:themeColor="accent2"/>
        </w:tcBorders>
        <w:shd w:val="clear" w:color="auto" w:fill="B0CD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cPr>
      <w:shd w:val="clear" w:color="auto" w:fill="C9DFF4" w:themeFill="accent3" w:themeFillTint="3F"/>
    </w:tcPr>
    <w:tblStylePr w:type="firstRow">
      <w:rPr>
        <w:b/>
        <w:bCs/>
        <w:color w:val="000000" w:themeColor="text1"/>
      </w:rPr>
      <w:tblPr/>
      <w:tcPr>
        <w:shd w:val="clear" w:color="auto" w:fill="E9F2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F6" w:themeFill="accent3" w:themeFillTint="33"/>
      </w:tcPr>
    </w:tblStylePr>
    <w:tblStylePr w:type="band1Vert">
      <w:tblPr/>
      <w:tcPr>
        <w:shd w:val="clear" w:color="auto" w:fill="93BEEA" w:themeFill="accent3" w:themeFillTint="7F"/>
      </w:tcPr>
    </w:tblStylePr>
    <w:tblStylePr w:type="band1Horz">
      <w:tblPr/>
      <w:tcPr>
        <w:tcBorders>
          <w:insideH w:val="single" w:sz="6" w:space="0" w:color="297FD5" w:themeColor="accent3"/>
          <w:insideV w:val="single" w:sz="6" w:space="0" w:color="297FD5" w:themeColor="accent3"/>
        </w:tcBorders>
        <w:shd w:val="clear" w:color="auto" w:fill="93BEE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cPr>
      <w:shd w:val="clear" w:color="auto" w:fill="DFE3E9" w:themeFill="accent4" w:themeFillTint="3F"/>
    </w:tcPr>
    <w:tblStylePr w:type="firstRow">
      <w:rPr>
        <w:b/>
        <w:bCs/>
        <w:color w:val="000000" w:themeColor="text1"/>
      </w:rPr>
      <w:tblPr/>
      <w:tcPr>
        <w:shd w:val="clear" w:color="auto" w:fill="F2F3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8ED" w:themeFill="accent4" w:themeFillTint="33"/>
      </w:tcPr>
    </w:tblStylePr>
    <w:tblStylePr w:type="band1Vert">
      <w:tblPr/>
      <w:tcPr>
        <w:shd w:val="clear" w:color="auto" w:fill="BFC7D4" w:themeFill="accent4" w:themeFillTint="7F"/>
      </w:tcPr>
    </w:tblStylePr>
    <w:tblStylePr w:type="band1Horz">
      <w:tblPr/>
      <w:tcPr>
        <w:tcBorders>
          <w:insideH w:val="single" w:sz="6" w:space="0" w:color="7F8FA9" w:themeColor="accent4"/>
          <w:insideV w:val="single" w:sz="6" w:space="0" w:color="7F8FA9" w:themeColor="accent4"/>
        </w:tcBorders>
        <w:shd w:val="clear" w:color="auto" w:fill="BFC7D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cPr>
      <w:shd w:val="clear" w:color="auto" w:fill="D6E7EB" w:themeFill="accent5" w:themeFillTint="3F"/>
    </w:tcPr>
    <w:tblStylePr w:type="firstRow">
      <w:rPr>
        <w:b/>
        <w:bCs/>
        <w:color w:val="000000" w:themeColor="text1"/>
      </w:rPr>
      <w:tblPr/>
      <w:tcPr>
        <w:shd w:val="clear" w:color="auto" w:fill="EEF5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CEE" w:themeFill="accent5" w:themeFillTint="33"/>
      </w:tcPr>
    </w:tblStylePr>
    <w:tblStylePr w:type="band1Vert">
      <w:tblPr/>
      <w:tcPr>
        <w:shd w:val="clear" w:color="auto" w:fill="ACD0D6" w:themeFill="accent5" w:themeFillTint="7F"/>
      </w:tcPr>
    </w:tblStylePr>
    <w:tblStylePr w:type="band1Horz">
      <w:tblPr/>
      <w:tcPr>
        <w:tcBorders>
          <w:insideH w:val="single" w:sz="6" w:space="0" w:color="5AA2AE" w:themeColor="accent5"/>
          <w:insideV w:val="single" w:sz="6" w:space="0" w:color="5AA2AE" w:themeColor="accent5"/>
        </w:tcBorders>
        <w:shd w:val="clear" w:color="auto" w:fill="ACD0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cPr>
      <w:shd w:val="clear" w:color="auto" w:fill="E6E3E7" w:themeFill="accent6" w:themeFillTint="3F"/>
    </w:tcPr>
    <w:tblStylePr w:type="firstRow">
      <w:rPr>
        <w:b/>
        <w:bCs/>
        <w:color w:val="000000" w:themeColor="text1"/>
      </w:rPr>
      <w:tblPr/>
      <w:tcPr>
        <w:shd w:val="clear" w:color="auto" w:fill="F5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8EC" w:themeFill="accent6" w:themeFillTint="33"/>
      </w:tcPr>
    </w:tblStylePr>
    <w:tblStylePr w:type="band1Vert">
      <w:tblPr/>
      <w:tcPr>
        <w:shd w:val="clear" w:color="auto" w:fill="CEC7CF" w:themeFill="accent6" w:themeFillTint="7F"/>
      </w:tcPr>
    </w:tblStylePr>
    <w:tblStylePr w:type="band1Horz">
      <w:tblPr/>
      <w:tcPr>
        <w:tcBorders>
          <w:insideH w:val="single" w:sz="6" w:space="0" w:color="9D90A0" w:themeColor="accent6"/>
          <w:insideV w:val="single" w:sz="6" w:space="0" w:color="9D90A0" w:themeColor="accent6"/>
        </w:tcBorders>
        <w:shd w:val="clear" w:color="auto" w:fill="CEC7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29DD1" w:themeColor="accent2"/>
        <w:bottom w:val="single" w:sz="8" w:space="0" w:color="629DD1" w:themeColor="accent2"/>
      </w:tblBorders>
    </w:tblPr>
    <w:tblStylePr w:type="firstRow">
      <w:rPr>
        <w:rFonts w:asciiTheme="majorHAnsi" w:eastAsiaTheme="majorEastAsia" w:hAnsiTheme="majorHAnsi" w:cstheme="majorBidi"/>
      </w:rPr>
      <w:tblPr/>
      <w:tcPr>
        <w:tcBorders>
          <w:top w:val="nil"/>
          <w:bottom w:val="single" w:sz="8" w:space="0" w:color="629DD1" w:themeColor="accent2"/>
        </w:tcBorders>
      </w:tcPr>
    </w:tblStylePr>
    <w:tblStylePr w:type="lastRow">
      <w:rPr>
        <w:b/>
        <w:bCs/>
        <w:color w:val="242852" w:themeColor="text2"/>
      </w:rPr>
      <w:tblPr/>
      <w:tcPr>
        <w:tcBorders>
          <w:top w:val="single" w:sz="8" w:space="0" w:color="629DD1" w:themeColor="accent2"/>
          <w:bottom w:val="single" w:sz="8" w:space="0" w:color="629DD1" w:themeColor="accent2"/>
        </w:tcBorders>
      </w:tcPr>
    </w:tblStylePr>
    <w:tblStylePr w:type="firstCol">
      <w:rPr>
        <w:b/>
        <w:bCs/>
      </w:rPr>
    </w:tblStylePr>
    <w:tblStylePr w:type="lastCol">
      <w:rPr>
        <w:b/>
        <w:bCs/>
      </w:rPr>
      <w:tblPr/>
      <w:tcPr>
        <w:tcBorders>
          <w:top w:val="single" w:sz="8" w:space="0" w:color="629DD1" w:themeColor="accent2"/>
          <w:bottom w:val="single" w:sz="8" w:space="0" w:color="629DD1" w:themeColor="accent2"/>
        </w:tcBorders>
      </w:tcPr>
    </w:tblStylePr>
    <w:tblStylePr w:type="band1Vert">
      <w:tblPr/>
      <w:tcPr>
        <w:shd w:val="clear" w:color="auto" w:fill="D8E6F3" w:themeFill="accent2" w:themeFillTint="3F"/>
      </w:tcPr>
    </w:tblStylePr>
    <w:tblStylePr w:type="band1Horz">
      <w:tblPr/>
      <w:tcPr>
        <w:shd w:val="clear" w:color="auto" w:fill="D8E6F3"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97FD5" w:themeColor="accent3"/>
        <w:bottom w:val="single" w:sz="8" w:space="0" w:color="297FD5" w:themeColor="accent3"/>
      </w:tblBorders>
    </w:tblPr>
    <w:tblStylePr w:type="firstRow">
      <w:rPr>
        <w:rFonts w:asciiTheme="majorHAnsi" w:eastAsiaTheme="majorEastAsia" w:hAnsiTheme="majorHAnsi" w:cstheme="majorBidi"/>
      </w:rPr>
      <w:tblPr/>
      <w:tcPr>
        <w:tcBorders>
          <w:top w:val="nil"/>
          <w:bottom w:val="single" w:sz="8" w:space="0" w:color="297FD5" w:themeColor="accent3"/>
        </w:tcBorders>
      </w:tcPr>
    </w:tblStylePr>
    <w:tblStylePr w:type="lastRow">
      <w:rPr>
        <w:b/>
        <w:bCs/>
        <w:color w:val="242852" w:themeColor="text2"/>
      </w:rPr>
      <w:tblPr/>
      <w:tcPr>
        <w:tcBorders>
          <w:top w:val="single" w:sz="8" w:space="0" w:color="297FD5" w:themeColor="accent3"/>
          <w:bottom w:val="single" w:sz="8" w:space="0" w:color="297FD5" w:themeColor="accent3"/>
        </w:tcBorders>
      </w:tcPr>
    </w:tblStylePr>
    <w:tblStylePr w:type="firstCol">
      <w:rPr>
        <w:b/>
        <w:bCs/>
      </w:rPr>
    </w:tblStylePr>
    <w:tblStylePr w:type="lastCol">
      <w:rPr>
        <w:b/>
        <w:bCs/>
      </w:rPr>
      <w:tblPr/>
      <w:tcPr>
        <w:tcBorders>
          <w:top w:val="single" w:sz="8" w:space="0" w:color="297FD5" w:themeColor="accent3"/>
          <w:bottom w:val="single" w:sz="8" w:space="0" w:color="297FD5" w:themeColor="accent3"/>
        </w:tcBorders>
      </w:tcPr>
    </w:tblStylePr>
    <w:tblStylePr w:type="band1Vert">
      <w:tblPr/>
      <w:tcPr>
        <w:shd w:val="clear" w:color="auto" w:fill="C9DFF4" w:themeFill="accent3" w:themeFillTint="3F"/>
      </w:tcPr>
    </w:tblStylePr>
    <w:tblStylePr w:type="band1Horz">
      <w:tblPr/>
      <w:tcPr>
        <w:shd w:val="clear" w:color="auto" w:fill="C9DFF4"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7F8FA9" w:themeColor="accent4"/>
        <w:bottom w:val="single" w:sz="8" w:space="0" w:color="7F8FA9" w:themeColor="accent4"/>
      </w:tblBorders>
    </w:tblPr>
    <w:tblStylePr w:type="firstRow">
      <w:rPr>
        <w:rFonts w:asciiTheme="majorHAnsi" w:eastAsiaTheme="majorEastAsia" w:hAnsiTheme="majorHAnsi" w:cstheme="majorBidi"/>
      </w:rPr>
      <w:tblPr/>
      <w:tcPr>
        <w:tcBorders>
          <w:top w:val="nil"/>
          <w:bottom w:val="single" w:sz="8" w:space="0" w:color="7F8FA9" w:themeColor="accent4"/>
        </w:tcBorders>
      </w:tcPr>
    </w:tblStylePr>
    <w:tblStylePr w:type="lastRow">
      <w:rPr>
        <w:b/>
        <w:bCs/>
        <w:color w:val="242852" w:themeColor="text2"/>
      </w:rPr>
      <w:tblPr/>
      <w:tcPr>
        <w:tcBorders>
          <w:top w:val="single" w:sz="8" w:space="0" w:color="7F8FA9" w:themeColor="accent4"/>
          <w:bottom w:val="single" w:sz="8" w:space="0" w:color="7F8FA9" w:themeColor="accent4"/>
        </w:tcBorders>
      </w:tcPr>
    </w:tblStylePr>
    <w:tblStylePr w:type="firstCol">
      <w:rPr>
        <w:b/>
        <w:bCs/>
      </w:rPr>
    </w:tblStylePr>
    <w:tblStylePr w:type="lastCol">
      <w:rPr>
        <w:b/>
        <w:bCs/>
      </w:rPr>
      <w:tblPr/>
      <w:tcPr>
        <w:tcBorders>
          <w:top w:val="single" w:sz="8" w:space="0" w:color="7F8FA9" w:themeColor="accent4"/>
          <w:bottom w:val="single" w:sz="8" w:space="0" w:color="7F8FA9" w:themeColor="accent4"/>
        </w:tcBorders>
      </w:tcPr>
    </w:tblStylePr>
    <w:tblStylePr w:type="band1Vert">
      <w:tblPr/>
      <w:tcPr>
        <w:shd w:val="clear" w:color="auto" w:fill="DFE3E9" w:themeFill="accent4" w:themeFillTint="3F"/>
      </w:tcPr>
    </w:tblStylePr>
    <w:tblStylePr w:type="band1Horz">
      <w:tblPr/>
      <w:tcPr>
        <w:shd w:val="clear" w:color="auto" w:fill="DFE3E9"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AA2AE" w:themeColor="accent5"/>
        <w:bottom w:val="single" w:sz="8" w:space="0" w:color="5AA2AE" w:themeColor="accent5"/>
      </w:tblBorders>
    </w:tblPr>
    <w:tblStylePr w:type="firstRow">
      <w:rPr>
        <w:rFonts w:asciiTheme="majorHAnsi" w:eastAsiaTheme="majorEastAsia" w:hAnsiTheme="majorHAnsi" w:cstheme="majorBidi"/>
      </w:rPr>
      <w:tblPr/>
      <w:tcPr>
        <w:tcBorders>
          <w:top w:val="nil"/>
          <w:bottom w:val="single" w:sz="8" w:space="0" w:color="5AA2AE" w:themeColor="accent5"/>
        </w:tcBorders>
      </w:tcPr>
    </w:tblStylePr>
    <w:tblStylePr w:type="lastRow">
      <w:rPr>
        <w:b/>
        <w:bCs/>
        <w:color w:val="242852" w:themeColor="text2"/>
      </w:rPr>
      <w:tblPr/>
      <w:tcPr>
        <w:tcBorders>
          <w:top w:val="single" w:sz="8" w:space="0" w:color="5AA2AE" w:themeColor="accent5"/>
          <w:bottom w:val="single" w:sz="8" w:space="0" w:color="5AA2AE" w:themeColor="accent5"/>
        </w:tcBorders>
      </w:tcPr>
    </w:tblStylePr>
    <w:tblStylePr w:type="firstCol">
      <w:rPr>
        <w:b/>
        <w:bCs/>
      </w:rPr>
    </w:tblStylePr>
    <w:tblStylePr w:type="lastCol">
      <w:rPr>
        <w:b/>
        <w:bCs/>
      </w:rPr>
      <w:tblPr/>
      <w:tcPr>
        <w:tcBorders>
          <w:top w:val="single" w:sz="8" w:space="0" w:color="5AA2AE" w:themeColor="accent5"/>
          <w:bottom w:val="single" w:sz="8" w:space="0" w:color="5AA2AE" w:themeColor="accent5"/>
        </w:tcBorders>
      </w:tcPr>
    </w:tblStylePr>
    <w:tblStylePr w:type="band1Vert">
      <w:tblPr/>
      <w:tcPr>
        <w:shd w:val="clear" w:color="auto" w:fill="D6E7EB" w:themeFill="accent5" w:themeFillTint="3F"/>
      </w:tcPr>
    </w:tblStylePr>
    <w:tblStylePr w:type="band1Horz">
      <w:tblPr/>
      <w:tcPr>
        <w:shd w:val="clear" w:color="auto" w:fill="D6E7EB"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D90A0" w:themeColor="accent6"/>
        <w:bottom w:val="single" w:sz="8" w:space="0" w:color="9D90A0" w:themeColor="accent6"/>
      </w:tblBorders>
    </w:tblPr>
    <w:tblStylePr w:type="firstRow">
      <w:rPr>
        <w:rFonts w:asciiTheme="majorHAnsi" w:eastAsiaTheme="majorEastAsia" w:hAnsiTheme="majorHAnsi" w:cstheme="majorBidi"/>
      </w:rPr>
      <w:tblPr/>
      <w:tcPr>
        <w:tcBorders>
          <w:top w:val="nil"/>
          <w:bottom w:val="single" w:sz="8" w:space="0" w:color="9D90A0" w:themeColor="accent6"/>
        </w:tcBorders>
      </w:tcPr>
    </w:tblStylePr>
    <w:tblStylePr w:type="lastRow">
      <w:rPr>
        <w:b/>
        <w:bCs/>
        <w:color w:val="242852" w:themeColor="text2"/>
      </w:rPr>
      <w:tblPr/>
      <w:tcPr>
        <w:tcBorders>
          <w:top w:val="single" w:sz="8" w:space="0" w:color="9D90A0" w:themeColor="accent6"/>
          <w:bottom w:val="single" w:sz="8" w:space="0" w:color="9D90A0" w:themeColor="accent6"/>
        </w:tcBorders>
      </w:tcPr>
    </w:tblStylePr>
    <w:tblStylePr w:type="firstCol">
      <w:rPr>
        <w:b/>
        <w:bCs/>
      </w:rPr>
    </w:tblStylePr>
    <w:tblStylePr w:type="lastCol">
      <w:rPr>
        <w:b/>
        <w:bCs/>
      </w:rPr>
      <w:tblPr/>
      <w:tcPr>
        <w:tcBorders>
          <w:top w:val="single" w:sz="8" w:space="0" w:color="9D90A0" w:themeColor="accent6"/>
          <w:bottom w:val="single" w:sz="8" w:space="0" w:color="9D90A0" w:themeColor="accent6"/>
        </w:tcBorders>
      </w:tcPr>
    </w:tblStylePr>
    <w:tblStylePr w:type="band1Vert">
      <w:tblPr/>
      <w:tcPr>
        <w:shd w:val="clear" w:color="auto" w:fill="E6E3E7" w:themeFill="accent6" w:themeFillTint="3F"/>
      </w:tcPr>
    </w:tblStylePr>
    <w:tblStylePr w:type="band1Horz">
      <w:tblPr/>
      <w:tcPr>
        <w:shd w:val="clear" w:color="auto" w:fill="E6E3E7"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rPr>
        <w:sz w:val="24"/>
        <w:szCs w:val="24"/>
      </w:rPr>
      <w:tblPr/>
      <w:tcPr>
        <w:tcBorders>
          <w:top w:val="nil"/>
          <w:left w:val="nil"/>
          <w:bottom w:val="single" w:sz="24" w:space="0" w:color="4A66A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66AC" w:themeColor="accent1"/>
          <w:insideH w:val="nil"/>
          <w:insideV w:val="nil"/>
        </w:tcBorders>
        <w:shd w:val="clear" w:color="auto" w:fill="FFFFFF" w:themeFill="background1"/>
      </w:tcPr>
    </w:tblStylePr>
    <w:tblStylePr w:type="lastCol">
      <w:tblPr/>
      <w:tcPr>
        <w:tcBorders>
          <w:top w:val="nil"/>
          <w:left w:val="single" w:sz="8" w:space="0" w:color="4A66A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top w:val="nil"/>
          <w:bottom w:val="nil"/>
          <w:insideH w:val="nil"/>
          <w:insideV w:val="nil"/>
        </w:tcBorders>
        <w:shd w:val="clear" w:color="auto" w:fill="D1D8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rPr>
        <w:sz w:val="24"/>
        <w:szCs w:val="24"/>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2"/>
          <w:insideH w:val="nil"/>
          <w:insideV w:val="nil"/>
        </w:tcBorders>
        <w:shd w:val="clear" w:color="auto" w:fill="FFFFFF" w:themeFill="background1"/>
      </w:tcPr>
    </w:tblStylePr>
    <w:tblStylePr w:type="lastCol">
      <w:tblPr/>
      <w:tcPr>
        <w:tcBorders>
          <w:top w:val="nil"/>
          <w:left w:val="single" w:sz="8" w:space="0" w:color="629DD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top w:val="nil"/>
          <w:bottom w:val="nil"/>
          <w:insideH w:val="nil"/>
          <w:insideV w:val="nil"/>
        </w:tcBorders>
        <w:shd w:val="clear" w:color="auto" w:fill="D8E6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rPr>
        <w:sz w:val="24"/>
        <w:szCs w:val="24"/>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7FD5" w:themeColor="accent3"/>
          <w:insideH w:val="nil"/>
          <w:insideV w:val="nil"/>
        </w:tcBorders>
        <w:shd w:val="clear" w:color="auto" w:fill="FFFFFF" w:themeFill="background1"/>
      </w:tcPr>
    </w:tblStylePr>
    <w:tblStylePr w:type="lastCol">
      <w:tblPr/>
      <w:tcPr>
        <w:tcBorders>
          <w:top w:val="nil"/>
          <w:left w:val="single" w:sz="8" w:space="0" w:color="297FD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top w:val="nil"/>
          <w:bottom w:val="nil"/>
          <w:insideH w:val="nil"/>
          <w:insideV w:val="nil"/>
        </w:tcBorders>
        <w:shd w:val="clear" w:color="auto" w:fill="C9DF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rPr>
        <w:sz w:val="24"/>
        <w:szCs w:val="24"/>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8FA9" w:themeColor="accent4"/>
          <w:insideH w:val="nil"/>
          <w:insideV w:val="nil"/>
        </w:tcBorders>
        <w:shd w:val="clear" w:color="auto" w:fill="FFFFFF" w:themeFill="background1"/>
      </w:tcPr>
    </w:tblStylePr>
    <w:tblStylePr w:type="lastCol">
      <w:tblPr/>
      <w:tcPr>
        <w:tcBorders>
          <w:top w:val="nil"/>
          <w:left w:val="single" w:sz="8" w:space="0" w:color="7F8F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top w:val="nil"/>
          <w:bottom w:val="nil"/>
          <w:insideH w:val="nil"/>
          <w:insideV w:val="nil"/>
        </w:tcBorders>
        <w:shd w:val="clear" w:color="auto" w:fill="DF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rPr>
        <w:sz w:val="24"/>
        <w:szCs w:val="24"/>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2AE" w:themeColor="accent5"/>
          <w:insideH w:val="nil"/>
          <w:insideV w:val="nil"/>
        </w:tcBorders>
        <w:shd w:val="clear" w:color="auto" w:fill="FFFFFF" w:themeFill="background1"/>
      </w:tcPr>
    </w:tblStylePr>
    <w:tblStylePr w:type="lastCol">
      <w:tblPr/>
      <w:tcPr>
        <w:tcBorders>
          <w:top w:val="nil"/>
          <w:left w:val="single" w:sz="8" w:space="0" w:color="5AA2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top w:val="nil"/>
          <w:bottom w:val="nil"/>
          <w:insideH w:val="nil"/>
          <w:insideV w:val="nil"/>
        </w:tcBorders>
        <w:shd w:val="clear" w:color="auto" w:fill="D6E7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tblBorders>
    </w:tblPr>
    <w:tblStylePr w:type="firstRow">
      <w:pPr>
        <w:spacing w:before="0" w:after="0" w:line="240" w:lineRule="auto"/>
      </w:pPr>
      <w:rPr>
        <w:b/>
        <w:bCs/>
        <w:color w:val="FFFFFF" w:themeColor="background1"/>
      </w:rPr>
      <w:tblPr/>
      <w:tcPr>
        <w:tc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shd w:val="clear" w:color="auto" w:fill="4A66AC" w:themeFill="accent1"/>
      </w:tcPr>
    </w:tblStylePr>
    <w:tblStylePr w:type="lastRow">
      <w:pPr>
        <w:spacing w:before="0" w:after="0" w:line="240" w:lineRule="auto"/>
      </w:pPr>
      <w:rPr>
        <w:b/>
        <w:bCs/>
      </w:rPr>
      <w:tblPr/>
      <w:tcPr>
        <w:tcBorders>
          <w:top w:val="double" w:sz="6"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EB" w:themeFill="accent1" w:themeFillTint="3F"/>
      </w:tcPr>
    </w:tblStylePr>
    <w:tblStylePr w:type="band1Horz">
      <w:tblPr/>
      <w:tcPr>
        <w:tcBorders>
          <w:insideH w:val="nil"/>
          <w:insideV w:val="nil"/>
        </w:tcBorders>
        <w:shd w:val="clear" w:color="auto" w:fill="D1D8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tblBorders>
    </w:tblPr>
    <w:tblStylePr w:type="firstRow">
      <w:pPr>
        <w:spacing w:before="0" w:after="0" w:line="240" w:lineRule="auto"/>
      </w:pPr>
      <w:rPr>
        <w:b/>
        <w:bCs/>
        <w:color w:val="FFFFFF" w:themeColor="background1"/>
      </w:rPr>
      <w:tblPr/>
      <w:tcPr>
        <w:tc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shd w:val="clear" w:color="auto" w:fill="629DD1" w:themeFill="accent2"/>
      </w:tcPr>
    </w:tblStylePr>
    <w:tblStylePr w:type="lastRow">
      <w:pPr>
        <w:spacing w:before="0" w:after="0" w:line="240" w:lineRule="auto"/>
      </w:pPr>
      <w:rPr>
        <w:b/>
        <w:bCs/>
      </w:rPr>
      <w:tblPr/>
      <w:tcPr>
        <w:tcBorders>
          <w:top w:val="double" w:sz="6"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tblBorders>
    </w:tblPr>
    <w:tblStylePr w:type="firstRow">
      <w:pPr>
        <w:spacing w:before="0" w:after="0" w:line="240" w:lineRule="auto"/>
      </w:pPr>
      <w:rPr>
        <w:b/>
        <w:bCs/>
        <w:color w:val="FFFFFF" w:themeColor="background1"/>
      </w:rPr>
      <w:tblPr/>
      <w:tcPr>
        <w:tc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shd w:val="clear" w:color="auto" w:fill="297FD5" w:themeFill="accent3"/>
      </w:tcPr>
    </w:tblStylePr>
    <w:tblStylePr w:type="lastRow">
      <w:pPr>
        <w:spacing w:before="0" w:after="0" w:line="240" w:lineRule="auto"/>
      </w:pPr>
      <w:rPr>
        <w:b/>
        <w:bCs/>
      </w:rPr>
      <w:tblPr/>
      <w:tcPr>
        <w:tcBorders>
          <w:top w:val="double" w:sz="6"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tblBorders>
    </w:tblPr>
    <w:tblStylePr w:type="firstRow">
      <w:pPr>
        <w:spacing w:before="0" w:after="0" w:line="240" w:lineRule="auto"/>
      </w:pPr>
      <w:rPr>
        <w:b/>
        <w:bCs/>
        <w:color w:val="FFFFFF" w:themeColor="background1"/>
      </w:rPr>
      <w:tblPr/>
      <w:tcPr>
        <w:tc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shd w:val="clear" w:color="auto" w:fill="7F8FA9" w:themeFill="accent4"/>
      </w:tcPr>
    </w:tblStylePr>
    <w:tblStylePr w:type="lastRow">
      <w:pPr>
        <w:spacing w:before="0" w:after="0" w:line="240" w:lineRule="auto"/>
      </w:pPr>
      <w:rPr>
        <w:b/>
        <w:bCs/>
      </w:rPr>
      <w:tblPr/>
      <w:tcPr>
        <w:tcBorders>
          <w:top w:val="double" w:sz="6"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3E9" w:themeFill="accent4" w:themeFillTint="3F"/>
      </w:tcPr>
    </w:tblStylePr>
    <w:tblStylePr w:type="band1Horz">
      <w:tblPr/>
      <w:tcPr>
        <w:tcBorders>
          <w:insideH w:val="nil"/>
          <w:insideV w:val="nil"/>
        </w:tcBorders>
        <w:shd w:val="clear" w:color="auto" w:fill="DF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7FD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97FD5" w:themeFill="accent3"/>
      </w:tcPr>
    </w:tblStylePr>
    <w:tblStylePr w:type="lastCol">
      <w:rPr>
        <w:b/>
        <w:bCs/>
        <w:color w:val="FFFFFF" w:themeColor="background1"/>
      </w:rPr>
      <w:tblPr/>
      <w:tcPr>
        <w:tcBorders>
          <w:left w:val="nil"/>
          <w:right w:val="nil"/>
          <w:insideH w:val="nil"/>
          <w:insideV w:val="nil"/>
        </w:tcBorders>
        <w:shd w:val="clear" w:color="auto" w:fill="297FD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8F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8FA9" w:themeFill="accent4"/>
      </w:tcPr>
    </w:tblStylePr>
    <w:tblStylePr w:type="lastCol">
      <w:rPr>
        <w:b/>
        <w:bCs/>
        <w:color w:val="FFFFFF" w:themeColor="background1"/>
      </w:rPr>
      <w:tblPr/>
      <w:tcPr>
        <w:tcBorders>
          <w:left w:val="nil"/>
          <w:right w:val="nil"/>
          <w:insideH w:val="nil"/>
          <w:insideV w:val="nil"/>
        </w:tcBorders>
        <w:shd w:val="clear" w:color="auto" w:fill="7F8F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eru.lib.in.us"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u%20Public%20Library\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FB72E9286634D9F9EAD4B8835010EB2"/>
        <w:category>
          <w:name w:val="General"/>
          <w:gallery w:val="placeholder"/>
        </w:category>
        <w:types>
          <w:type w:val="bbPlcHdr"/>
        </w:types>
        <w:behaviors>
          <w:behavior w:val="content"/>
        </w:behaviors>
        <w:guid w:val="{94CE3698-4C1E-440D-9937-E544CE1D0530}"/>
      </w:docPartPr>
      <w:docPartBody>
        <w:p w:rsidR="00B97E43" w:rsidRDefault="00B97E43">
          <w:pPr>
            <w:pStyle w:val="CFB72E9286634D9F9EAD4B8835010EB2"/>
          </w:pPr>
          <w:r>
            <w:t>Contact Us</w:t>
          </w:r>
        </w:p>
      </w:docPartBody>
    </w:docPart>
    <w:docPart>
      <w:docPartPr>
        <w:name w:val="1D337DB57D23480AA015013107E8A5EB"/>
        <w:category>
          <w:name w:val="General"/>
          <w:gallery w:val="placeholder"/>
        </w:category>
        <w:types>
          <w:type w:val="bbPlcHdr"/>
        </w:types>
        <w:behaviors>
          <w:behavior w:val="content"/>
        </w:behaviors>
        <w:guid w:val="{9F58F2B6-2093-46DC-BF7F-BD57F6A0E3D6}"/>
      </w:docPartPr>
      <w:docPartBody>
        <w:p w:rsidR="00B97E43" w:rsidRDefault="00B97E43">
          <w:pPr>
            <w:pStyle w:val="1D337DB57D23480AA015013107E8A5EB"/>
          </w:pPr>
          <w:r>
            <w:t>Company Name</w:t>
          </w:r>
        </w:p>
      </w:docPartBody>
    </w:docPart>
    <w:docPart>
      <w:docPartPr>
        <w:name w:val="6ED4B01E3B8A4429B6CC774084B56AA4"/>
        <w:category>
          <w:name w:val="General"/>
          <w:gallery w:val="placeholder"/>
        </w:category>
        <w:types>
          <w:type w:val="bbPlcHdr"/>
        </w:types>
        <w:behaviors>
          <w:behavior w:val="content"/>
        </w:behaviors>
        <w:guid w:val="{BDF6D3C7-D25D-492A-B95B-59091A054A34}"/>
      </w:docPartPr>
      <w:docPartBody>
        <w:p w:rsidR="00B97E43" w:rsidRDefault="00B97E43">
          <w:pPr>
            <w:pStyle w:val="6ED4B01E3B8A4429B6CC774084B56AA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E43"/>
    <w:rsid w:val="006559F1"/>
    <w:rsid w:val="00B97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9EF3F6514447AB893E3B69C321E0DF">
    <w:name w:val="719EF3F6514447AB893E3B69C321E0DF"/>
  </w:style>
  <w:style w:type="paragraph" w:customStyle="1" w:styleId="7E0A81F66A37416A80F5FFBDF4704535">
    <w:name w:val="7E0A81F66A37416A80F5FFBDF4704535"/>
  </w:style>
  <w:style w:type="paragraph" w:customStyle="1" w:styleId="FA70B0E7413C47C6AE1B570C2752192F">
    <w:name w:val="FA70B0E7413C47C6AE1B570C2752192F"/>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54F1C801FB5C4ADDB888783353B0520D">
    <w:name w:val="54F1C801FB5C4ADDB888783353B0520D"/>
  </w:style>
  <w:style w:type="character" w:styleId="PlaceholderText">
    <w:name w:val="Placeholder Text"/>
    <w:basedOn w:val="DefaultParagraphFont"/>
    <w:uiPriority w:val="99"/>
    <w:semiHidden/>
    <w:rPr>
      <w:color w:val="808080"/>
    </w:rPr>
  </w:style>
  <w:style w:type="paragraph" w:customStyle="1" w:styleId="BEF1DF290D07407FA13C0C99D33748EE">
    <w:name w:val="BEF1DF290D07407FA13C0C99D33748EE"/>
  </w:style>
  <w:style w:type="paragraph" w:customStyle="1" w:styleId="2F2A1EC42B624BE2ABE5D169823B4852">
    <w:name w:val="2F2A1EC42B624BE2ABE5D169823B4852"/>
  </w:style>
  <w:style w:type="paragraph" w:customStyle="1" w:styleId="78293E0F412043CB84E4E66DB9FE39EF">
    <w:name w:val="78293E0F412043CB84E4E66DB9FE39EF"/>
  </w:style>
  <w:style w:type="paragraph" w:customStyle="1" w:styleId="CFB72E9286634D9F9EAD4B8835010EB2">
    <w:name w:val="CFB72E9286634D9F9EAD4B8835010EB2"/>
  </w:style>
  <w:style w:type="paragraph" w:customStyle="1" w:styleId="063B015918DE43A3B88173DE754E25E5">
    <w:name w:val="063B015918DE43A3B88173DE754E25E5"/>
  </w:style>
  <w:style w:type="paragraph" w:customStyle="1" w:styleId="1981B065CF7A4D74AA485185506F49D9">
    <w:name w:val="1981B065CF7A4D74AA485185506F49D9"/>
  </w:style>
  <w:style w:type="paragraph" w:customStyle="1" w:styleId="DE545441A5C74119AD7622BE9B2E2405">
    <w:name w:val="DE545441A5C74119AD7622BE9B2E2405"/>
  </w:style>
  <w:style w:type="paragraph" w:customStyle="1" w:styleId="1D337DB57D23480AA015013107E8A5EB">
    <w:name w:val="1D337DB57D23480AA015013107E8A5EB"/>
  </w:style>
  <w:style w:type="paragraph" w:customStyle="1" w:styleId="94B02CE3F40D404B9050D7F4A6C6593A">
    <w:name w:val="94B02CE3F40D404B9050D7F4A6C6593A"/>
  </w:style>
  <w:style w:type="paragraph" w:customStyle="1" w:styleId="6ED4B01E3B8A4429B6CC774084B56AA4">
    <w:name w:val="6ED4B01E3B8A4429B6CC774084B56AA4"/>
  </w:style>
  <w:style w:type="paragraph" w:customStyle="1" w:styleId="E5F5D41C29964A33A1243D5618C520B4">
    <w:name w:val="E5F5D41C29964A33A1243D5618C520B4"/>
  </w:style>
  <w:style w:type="paragraph" w:customStyle="1" w:styleId="479472EB0FE84BF2BCCCB45B500C2CAD">
    <w:name w:val="479472EB0FE84BF2BCCCB45B500C2CAD"/>
  </w:style>
  <w:style w:type="paragraph" w:customStyle="1" w:styleId="DD094224F46242419E42BDE426188DE6">
    <w:name w:val="DD094224F46242419E42BDE426188DE6"/>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B998A3913E564D8D89104921FCF8C2BE">
    <w:name w:val="B998A3913E564D8D89104921FCF8C2BE"/>
  </w:style>
  <w:style w:type="paragraph" w:customStyle="1" w:styleId="00F69F255A0344D5B38FF38D2C204EC8">
    <w:name w:val="00F69F255A0344D5B38FF38D2C204EC8"/>
  </w:style>
  <w:style w:type="paragraph" w:customStyle="1" w:styleId="627A4BEDE14041DAB82AAC8C6C948863">
    <w:name w:val="627A4BEDE14041DAB82AAC8C6C948863"/>
  </w:style>
  <w:style w:type="paragraph" w:customStyle="1" w:styleId="664190EDD25445E88A869B0C341CD32A">
    <w:name w:val="664190EDD25445E88A869B0C341CD32A"/>
  </w:style>
  <w:style w:type="paragraph" w:customStyle="1" w:styleId="D1E5D791293F49668995B1B5E223341C">
    <w:name w:val="D1E5D791293F49668995B1B5E223341C"/>
  </w:style>
  <w:style w:type="paragraph" w:customStyle="1" w:styleId="28CD3D6AAF7E4439B191A65E803159FA">
    <w:name w:val="28CD3D6AAF7E4439B191A65E803159FA"/>
  </w:style>
  <w:style w:type="paragraph" w:customStyle="1" w:styleId="4383F70D7C0A49FA9C4319252D855345">
    <w:name w:val="4383F70D7C0A49FA9C4319252D855345"/>
  </w:style>
  <w:style w:type="paragraph" w:customStyle="1" w:styleId="5EDD21A0D962453090499C68FD58BEBA">
    <w:name w:val="5EDD21A0D962453090499C68FD58BEBA"/>
  </w:style>
  <w:style w:type="paragraph" w:customStyle="1" w:styleId="5B0911CCB65A4939B1EC16A3D9123B4A">
    <w:name w:val="5B0911CCB65A4939B1EC16A3D9123B4A"/>
  </w:style>
  <w:style w:type="paragraph" w:customStyle="1" w:styleId="91216B0C48E94BCB9D4B2F02224925DF">
    <w:name w:val="91216B0C48E94BCB9D4B2F02224925DF"/>
  </w:style>
  <w:style w:type="paragraph" w:customStyle="1" w:styleId="505709EC85C145F1BD37B6C706D78A61">
    <w:name w:val="505709EC85C145F1BD37B6C706D78A61"/>
  </w:style>
  <w:style w:type="paragraph" w:customStyle="1" w:styleId="604F80EFEA7A46F0990718DDE9560CCA">
    <w:name w:val="604F80EFEA7A46F0990718DDE9560C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Custom 1">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4A2467"/>
      </a:hlink>
      <a:folHlink>
        <a:srgbClr val="3EBBF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93A203-2A21-4C04-ACB1-4635A1CD0569}">
  <ds:schemaRefs>
    <ds:schemaRef ds:uri="40262f94-9f35-4ac3-9a90-690165a166b7"/>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 ds:uri="a4f35948-e619-41b3-aa29-22878b09cfd2"/>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ABE44320-BEBD-4D1C-9104-5D8258A41C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11</TotalTime>
  <Pages>2</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Peru Public Library</dc:creator>
  <cp:keywords>Peru Public Library </cp:keywords>
  <cp:lastModifiedBy>Peru Public Library</cp:lastModifiedBy>
  <cp:revision>10</cp:revision>
  <dcterms:created xsi:type="dcterms:W3CDTF">2017-08-02T19:40:00Z</dcterms:created>
  <dcterms:modified xsi:type="dcterms:W3CDTF">2018-03-26T17:35:00Z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